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873" w:rsidRDefault="00C36873" w:rsidP="00302028">
      <w:pPr>
        <w:pStyle w:val="3"/>
        <w:jc w:val="center"/>
        <w:rPr>
          <w:rFonts w:ascii="Times New Roman" w:hAnsi="Times New Roman" w:cs="Times New Roman"/>
          <w:sz w:val="28"/>
          <w:szCs w:val="28"/>
        </w:rPr>
      </w:pPr>
    </w:p>
    <w:p w:rsidR="00C36873" w:rsidRDefault="00243DC0" w:rsidP="00302028">
      <w:pPr>
        <w:pStyle w:val="3"/>
        <w:jc w:val="center"/>
        <w:rPr>
          <w:rFonts w:ascii="Times New Roman" w:hAnsi="Times New Roman" w:cs="Times New Roman"/>
          <w:sz w:val="28"/>
          <w:szCs w:val="28"/>
        </w:rPr>
      </w:pPr>
      <w:bookmarkStart w:id="0" w:name="_Toc27089446"/>
      <w:r>
        <w:rPr>
          <w:rFonts w:ascii="Times New Roman" w:hAnsi="Times New Roman" w:cs="Times New Roman"/>
          <w:sz w:val="28"/>
          <w:szCs w:val="28"/>
        </w:rPr>
        <w:t>Аннотация</w:t>
      </w:r>
      <w:bookmarkEnd w:id="0"/>
      <w:r>
        <w:rPr>
          <w:rFonts w:ascii="Times New Roman" w:hAnsi="Times New Roman" w:cs="Times New Roman"/>
          <w:sz w:val="28"/>
          <w:szCs w:val="28"/>
        </w:rPr>
        <w:t xml:space="preserve"> </w:t>
      </w:r>
    </w:p>
    <w:p w:rsidR="00243DC0" w:rsidRDefault="00243DC0" w:rsidP="00243DC0">
      <w:pPr>
        <w:ind w:firstLine="567"/>
        <w:rPr>
          <w:rFonts w:ascii="Times New Roman" w:hAnsi="Times New Roman" w:cs="Times New Roman"/>
          <w:sz w:val="28"/>
          <w:szCs w:val="28"/>
        </w:rPr>
      </w:pPr>
      <w:r w:rsidRPr="00243DC0">
        <w:rPr>
          <w:rFonts w:ascii="Times New Roman" w:hAnsi="Times New Roman" w:cs="Times New Roman"/>
          <w:sz w:val="28"/>
          <w:szCs w:val="28"/>
        </w:rPr>
        <w:t>Данный урок разработан по сингапурской методике. Практика показывает, что новый метод развивает в ученике жизненно необходимые в наше время качества, такие как коммуникативность, сотрудничество, критическое мышление</w:t>
      </w:r>
      <w:r>
        <w:rPr>
          <w:rFonts w:ascii="Times New Roman" w:hAnsi="Times New Roman" w:cs="Times New Roman"/>
          <w:sz w:val="28"/>
          <w:szCs w:val="28"/>
        </w:rPr>
        <w:t xml:space="preserve">. </w:t>
      </w:r>
      <w:r w:rsidRPr="00243DC0">
        <w:rPr>
          <w:rFonts w:ascii="Times New Roman" w:hAnsi="Times New Roman" w:cs="Times New Roman"/>
          <w:sz w:val="28"/>
          <w:szCs w:val="28"/>
        </w:rPr>
        <w:t>Сам урок мало похож на обычный урок и больше напоминает увлекательную, содержател</w:t>
      </w:r>
      <w:r>
        <w:rPr>
          <w:rFonts w:ascii="Times New Roman" w:hAnsi="Times New Roman" w:cs="Times New Roman"/>
          <w:sz w:val="28"/>
          <w:szCs w:val="28"/>
        </w:rPr>
        <w:t>ьную игру, заставляющую мыслить каждого обучающегося.</w:t>
      </w:r>
      <w:r w:rsidR="00337308">
        <w:rPr>
          <w:rFonts w:ascii="Times New Roman" w:hAnsi="Times New Roman" w:cs="Times New Roman"/>
          <w:sz w:val="28"/>
          <w:szCs w:val="28"/>
        </w:rPr>
        <w:t xml:space="preserve"> Методическая разработка может быть полезна педагогам как дополнительный материал для составления урока, либо на внеурочных занятиях.</w:t>
      </w: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243DC0">
      <w:pPr>
        <w:ind w:firstLine="567"/>
        <w:rPr>
          <w:rFonts w:ascii="Times New Roman" w:hAnsi="Times New Roman" w:cs="Times New Roman"/>
          <w:sz w:val="28"/>
          <w:szCs w:val="28"/>
        </w:rPr>
      </w:pPr>
    </w:p>
    <w:p w:rsidR="00243DC0" w:rsidRDefault="00243DC0" w:rsidP="00337308">
      <w:pP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Pr="00243DC0" w:rsidRDefault="00243DC0" w:rsidP="00243DC0">
      <w:pPr>
        <w:spacing w:after="0" w:line="240" w:lineRule="auto"/>
        <w:ind w:firstLine="567"/>
        <w:jc w:val="center"/>
        <w:rPr>
          <w:rFonts w:ascii="Times New Roman" w:hAnsi="Times New Roman" w:cs="Times New Roman"/>
          <w:sz w:val="28"/>
          <w:szCs w:val="28"/>
        </w:rPr>
      </w:pPr>
      <w:r w:rsidRPr="00243DC0">
        <w:rPr>
          <w:rFonts w:ascii="Times New Roman" w:hAnsi="Times New Roman" w:cs="Times New Roman"/>
          <w:sz w:val="28"/>
          <w:szCs w:val="28"/>
        </w:rPr>
        <w:t>Муниципальное бюджетное общеобразовательное учреждение</w:t>
      </w:r>
    </w:p>
    <w:p w:rsidR="00243DC0" w:rsidRDefault="00243DC0" w:rsidP="00243DC0">
      <w:pPr>
        <w:spacing w:after="0" w:line="240" w:lineRule="auto"/>
        <w:ind w:firstLine="567"/>
        <w:jc w:val="center"/>
        <w:rPr>
          <w:rFonts w:ascii="Times New Roman" w:hAnsi="Times New Roman" w:cs="Times New Roman"/>
          <w:sz w:val="28"/>
          <w:szCs w:val="28"/>
        </w:rPr>
      </w:pPr>
      <w:r w:rsidRPr="00243DC0">
        <w:rPr>
          <w:rFonts w:ascii="Times New Roman" w:hAnsi="Times New Roman" w:cs="Times New Roman"/>
          <w:sz w:val="28"/>
          <w:szCs w:val="28"/>
        </w:rPr>
        <w:t>Горковская средняя общеобразовательная школа</w:t>
      </w: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Конспект урока: «Квадратные уравнения»</w:t>
      </w: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center"/>
        <w:rPr>
          <w:rFonts w:ascii="Times New Roman" w:hAnsi="Times New Roman" w:cs="Times New Roman"/>
          <w:sz w:val="28"/>
          <w:szCs w:val="28"/>
        </w:rPr>
      </w:pPr>
    </w:p>
    <w:p w:rsidR="00243DC0" w:rsidRDefault="00243DC0" w:rsidP="00243DC0">
      <w:pPr>
        <w:spacing w:after="0" w:line="240" w:lineRule="auto"/>
        <w:ind w:firstLine="567"/>
        <w:jc w:val="right"/>
        <w:rPr>
          <w:rFonts w:ascii="Times New Roman" w:hAnsi="Times New Roman" w:cs="Times New Roman"/>
          <w:sz w:val="28"/>
          <w:szCs w:val="28"/>
        </w:rPr>
      </w:pPr>
    </w:p>
    <w:p w:rsidR="00243DC0" w:rsidRDefault="00243DC0" w:rsidP="0046701A">
      <w:pPr>
        <w:spacing w:after="0" w:line="240" w:lineRule="auto"/>
        <w:rPr>
          <w:rFonts w:ascii="Times New Roman" w:hAnsi="Times New Roman" w:cs="Times New Roman"/>
          <w:sz w:val="28"/>
          <w:szCs w:val="28"/>
        </w:rPr>
      </w:pPr>
    </w:p>
    <w:p w:rsidR="00243DC0" w:rsidRDefault="00243DC0" w:rsidP="00243DC0">
      <w:pPr>
        <w:spacing w:after="0" w:line="240" w:lineRule="auto"/>
        <w:rPr>
          <w:rFonts w:ascii="Times New Roman" w:hAnsi="Times New Roman" w:cs="Times New Roman"/>
          <w:sz w:val="28"/>
          <w:szCs w:val="28"/>
        </w:rPr>
      </w:pPr>
    </w:p>
    <w:p w:rsidR="00C36873" w:rsidRDefault="0046701A" w:rsidP="00243DC0">
      <w:pPr>
        <w:spacing w:after="0" w:line="240" w:lineRule="auto"/>
        <w:ind w:firstLine="567"/>
        <w:jc w:val="right"/>
        <w:rPr>
          <w:rFonts w:ascii="Times New Roman" w:hAnsi="Times New Roman" w:cs="Times New Roman"/>
          <w:sz w:val="28"/>
          <w:szCs w:val="28"/>
          <w:lang w:eastAsia="ru-RU"/>
        </w:rPr>
      </w:pPr>
      <w:r>
        <w:rPr>
          <w:rFonts w:ascii="Times New Roman" w:hAnsi="Times New Roman" w:cs="Times New Roman"/>
          <w:sz w:val="28"/>
          <w:szCs w:val="28"/>
        </w:rPr>
        <w:t>Евстигнеева Наталья Сергеевна</w:t>
      </w:r>
      <w:r w:rsidR="00243DC0">
        <w:rPr>
          <w:rFonts w:ascii="Times New Roman" w:hAnsi="Times New Roman" w:cs="Times New Roman"/>
          <w:sz w:val="28"/>
          <w:szCs w:val="28"/>
        </w:rPr>
        <w:t xml:space="preserve"> </w:t>
      </w:r>
      <w:r w:rsidR="00243DC0">
        <w:rPr>
          <w:rFonts w:ascii="Times New Roman" w:hAnsi="Times New Roman" w:cs="Times New Roman"/>
          <w:sz w:val="28"/>
          <w:szCs w:val="28"/>
        </w:rPr>
        <w:br/>
        <w:t>учитель математики</w:t>
      </w:r>
      <w:r w:rsidR="00243DC0">
        <w:rPr>
          <w:rFonts w:ascii="Times New Roman" w:hAnsi="Times New Roman" w:cs="Times New Roman"/>
          <w:sz w:val="28"/>
          <w:szCs w:val="28"/>
        </w:rPr>
        <w:br/>
        <w:t>первая категория</w:t>
      </w:r>
      <w:r w:rsidR="00243DC0">
        <w:rPr>
          <w:rFonts w:ascii="Times New Roman" w:hAnsi="Times New Roman" w:cs="Times New Roman"/>
          <w:sz w:val="28"/>
          <w:szCs w:val="28"/>
        </w:rPr>
        <w:br/>
      </w:r>
      <w:r w:rsidR="00B63BA7">
        <w:rPr>
          <w:rFonts w:ascii="Times New Roman" w:hAnsi="Times New Roman" w:cs="Times New Roman"/>
          <w:sz w:val="28"/>
          <w:szCs w:val="28"/>
        </w:rPr>
        <w:t>педагогический стаж 5</w:t>
      </w:r>
      <w:r w:rsidR="00243DC0">
        <w:rPr>
          <w:rFonts w:ascii="Times New Roman" w:hAnsi="Times New Roman" w:cs="Times New Roman"/>
          <w:sz w:val="28"/>
          <w:szCs w:val="28"/>
        </w:rPr>
        <w:t xml:space="preserve"> </w:t>
      </w:r>
      <w:r w:rsidR="00B63BA7">
        <w:rPr>
          <w:rFonts w:ascii="Times New Roman" w:hAnsi="Times New Roman" w:cs="Times New Roman"/>
          <w:sz w:val="28"/>
          <w:szCs w:val="28"/>
        </w:rPr>
        <w:t>лет</w:t>
      </w:r>
      <w:r w:rsidR="00243DC0">
        <w:rPr>
          <w:rFonts w:ascii="Times New Roman" w:hAnsi="Times New Roman" w:cs="Times New Roman"/>
          <w:sz w:val="28"/>
          <w:szCs w:val="28"/>
        </w:rPr>
        <w:br/>
      </w:r>
    </w:p>
    <w:sdt>
      <w:sdtPr>
        <w:rPr>
          <w:rFonts w:asciiTheme="minorHAnsi" w:eastAsiaTheme="minorHAnsi" w:hAnsiTheme="minorHAnsi" w:cstheme="minorBidi"/>
          <w:b w:val="0"/>
          <w:bCs w:val="0"/>
          <w:color w:val="auto"/>
          <w:sz w:val="22"/>
          <w:szCs w:val="22"/>
        </w:rPr>
        <w:id w:val="9050666"/>
        <w:docPartObj>
          <w:docPartGallery w:val="Table of Contents"/>
          <w:docPartUnique/>
        </w:docPartObj>
      </w:sdtPr>
      <w:sdtContent>
        <w:p w:rsidR="0046701A" w:rsidRPr="004D5852" w:rsidRDefault="0046701A" w:rsidP="0046701A">
          <w:pPr>
            <w:pStyle w:val="ab"/>
            <w:jc w:val="center"/>
            <w:rPr>
              <w:rFonts w:ascii="Times New Roman" w:hAnsi="Times New Roman" w:cs="Times New Roman"/>
            </w:rPr>
          </w:pPr>
          <w:r w:rsidRPr="004D5852">
            <w:rPr>
              <w:rFonts w:ascii="Times New Roman" w:hAnsi="Times New Roman" w:cs="Times New Roman"/>
              <w:color w:val="000000" w:themeColor="text1"/>
            </w:rPr>
            <w:t>Оглавление</w:t>
          </w:r>
        </w:p>
        <w:p w:rsidR="004D5852" w:rsidRPr="004D5852" w:rsidRDefault="003E7FC2">
          <w:pPr>
            <w:pStyle w:val="31"/>
            <w:tabs>
              <w:tab w:val="right" w:leader="dot" w:pos="9911"/>
            </w:tabs>
            <w:rPr>
              <w:rFonts w:ascii="Times New Roman" w:eastAsiaTheme="minorEastAsia" w:hAnsi="Times New Roman" w:cs="Times New Roman"/>
              <w:noProof/>
              <w:sz w:val="28"/>
              <w:szCs w:val="28"/>
              <w:lang w:eastAsia="ru-RU"/>
            </w:rPr>
          </w:pPr>
          <w:r w:rsidRPr="004D5852">
            <w:rPr>
              <w:rFonts w:ascii="Times New Roman" w:hAnsi="Times New Roman" w:cs="Times New Roman"/>
              <w:sz w:val="28"/>
              <w:szCs w:val="28"/>
            </w:rPr>
            <w:fldChar w:fldCharType="begin"/>
          </w:r>
          <w:r w:rsidR="0046701A" w:rsidRPr="004D5852">
            <w:rPr>
              <w:rFonts w:ascii="Times New Roman" w:hAnsi="Times New Roman" w:cs="Times New Roman"/>
              <w:sz w:val="28"/>
              <w:szCs w:val="28"/>
            </w:rPr>
            <w:instrText xml:space="preserve"> TOC \o "1-3" \h \z \u </w:instrText>
          </w:r>
          <w:r w:rsidRPr="004D5852">
            <w:rPr>
              <w:rFonts w:ascii="Times New Roman" w:hAnsi="Times New Roman" w:cs="Times New Roman"/>
              <w:sz w:val="28"/>
              <w:szCs w:val="28"/>
            </w:rPr>
            <w:fldChar w:fldCharType="separate"/>
          </w:r>
          <w:hyperlink w:anchor="_Toc27089446" w:history="1">
            <w:r w:rsidR="004D5852" w:rsidRPr="004D5852">
              <w:rPr>
                <w:rStyle w:val="a6"/>
                <w:rFonts w:ascii="Times New Roman" w:hAnsi="Times New Roman" w:cs="Times New Roman"/>
                <w:noProof/>
                <w:sz w:val="28"/>
                <w:szCs w:val="28"/>
              </w:rPr>
              <w:t>Аннотация</w:t>
            </w:r>
            <w:r w:rsidR="004D5852" w:rsidRPr="004D5852">
              <w:rPr>
                <w:rFonts w:ascii="Times New Roman" w:hAnsi="Times New Roman" w:cs="Times New Roman"/>
                <w:noProof/>
                <w:webHidden/>
                <w:sz w:val="28"/>
                <w:szCs w:val="28"/>
              </w:rPr>
              <w:tab/>
            </w:r>
            <w:r w:rsidRPr="004D5852">
              <w:rPr>
                <w:rFonts w:ascii="Times New Roman" w:hAnsi="Times New Roman" w:cs="Times New Roman"/>
                <w:noProof/>
                <w:webHidden/>
                <w:sz w:val="28"/>
                <w:szCs w:val="28"/>
              </w:rPr>
              <w:fldChar w:fldCharType="begin"/>
            </w:r>
            <w:r w:rsidR="004D5852" w:rsidRPr="004D5852">
              <w:rPr>
                <w:rFonts w:ascii="Times New Roman" w:hAnsi="Times New Roman" w:cs="Times New Roman"/>
                <w:noProof/>
                <w:webHidden/>
                <w:sz w:val="28"/>
                <w:szCs w:val="28"/>
              </w:rPr>
              <w:instrText xml:space="preserve"> PAGEREF _Toc27089446 \h </w:instrText>
            </w:r>
            <w:r w:rsidRPr="004D5852">
              <w:rPr>
                <w:rFonts w:ascii="Times New Roman" w:hAnsi="Times New Roman" w:cs="Times New Roman"/>
                <w:noProof/>
                <w:webHidden/>
                <w:sz w:val="28"/>
                <w:szCs w:val="28"/>
              </w:rPr>
            </w:r>
            <w:r w:rsidRPr="004D5852">
              <w:rPr>
                <w:rFonts w:ascii="Times New Roman" w:hAnsi="Times New Roman" w:cs="Times New Roman"/>
                <w:noProof/>
                <w:webHidden/>
                <w:sz w:val="28"/>
                <w:szCs w:val="28"/>
              </w:rPr>
              <w:fldChar w:fldCharType="separate"/>
            </w:r>
            <w:r w:rsidR="00F126B8">
              <w:rPr>
                <w:rFonts w:ascii="Times New Roman" w:hAnsi="Times New Roman" w:cs="Times New Roman"/>
                <w:noProof/>
                <w:webHidden/>
                <w:sz w:val="28"/>
                <w:szCs w:val="28"/>
              </w:rPr>
              <w:t>1</w:t>
            </w:r>
            <w:r w:rsidRPr="004D5852">
              <w:rPr>
                <w:rFonts w:ascii="Times New Roman" w:hAnsi="Times New Roman" w:cs="Times New Roman"/>
                <w:noProof/>
                <w:webHidden/>
                <w:sz w:val="28"/>
                <w:szCs w:val="28"/>
              </w:rPr>
              <w:fldChar w:fldCharType="end"/>
            </w:r>
          </w:hyperlink>
        </w:p>
        <w:p w:rsidR="004D5852" w:rsidRPr="004D5852" w:rsidRDefault="003E7FC2">
          <w:pPr>
            <w:pStyle w:val="11"/>
            <w:tabs>
              <w:tab w:val="right" w:leader="dot" w:pos="9911"/>
            </w:tabs>
            <w:rPr>
              <w:rFonts w:ascii="Times New Roman" w:eastAsiaTheme="minorEastAsia" w:hAnsi="Times New Roman" w:cs="Times New Roman"/>
              <w:noProof/>
              <w:sz w:val="28"/>
              <w:szCs w:val="28"/>
              <w:lang w:eastAsia="ru-RU"/>
            </w:rPr>
          </w:pPr>
          <w:hyperlink w:anchor="_Toc27089447" w:history="1">
            <w:r w:rsidR="004D5852" w:rsidRPr="004D5852">
              <w:rPr>
                <w:rStyle w:val="a6"/>
                <w:rFonts w:ascii="Times New Roman" w:hAnsi="Times New Roman" w:cs="Times New Roman"/>
                <w:noProof/>
                <w:sz w:val="28"/>
                <w:szCs w:val="28"/>
              </w:rPr>
              <w:t>Введение</w:t>
            </w:r>
            <w:r w:rsidR="004D5852" w:rsidRPr="004D5852">
              <w:rPr>
                <w:rFonts w:ascii="Times New Roman" w:hAnsi="Times New Roman" w:cs="Times New Roman"/>
                <w:noProof/>
                <w:webHidden/>
                <w:sz w:val="28"/>
                <w:szCs w:val="28"/>
              </w:rPr>
              <w:tab/>
            </w:r>
            <w:r w:rsidRPr="004D5852">
              <w:rPr>
                <w:rFonts w:ascii="Times New Roman" w:hAnsi="Times New Roman" w:cs="Times New Roman"/>
                <w:noProof/>
                <w:webHidden/>
                <w:sz w:val="28"/>
                <w:szCs w:val="28"/>
              </w:rPr>
              <w:fldChar w:fldCharType="begin"/>
            </w:r>
            <w:r w:rsidR="004D5852" w:rsidRPr="004D5852">
              <w:rPr>
                <w:rFonts w:ascii="Times New Roman" w:hAnsi="Times New Roman" w:cs="Times New Roman"/>
                <w:noProof/>
                <w:webHidden/>
                <w:sz w:val="28"/>
                <w:szCs w:val="28"/>
              </w:rPr>
              <w:instrText xml:space="preserve"> PAGEREF _Toc27089447 \h </w:instrText>
            </w:r>
            <w:r w:rsidRPr="004D5852">
              <w:rPr>
                <w:rFonts w:ascii="Times New Roman" w:hAnsi="Times New Roman" w:cs="Times New Roman"/>
                <w:noProof/>
                <w:webHidden/>
                <w:sz w:val="28"/>
                <w:szCs w:val="28"/>
              </w:rPr>
            </w:r>
            <w:r w:rsidRPr="004D5852">
              <w:rPr>
                <w:rFonts w:ascii="Times New Roman" w:hAnsi="Times New Roman" w:cs="Times New Roman"/>
                <w:noProof/>
                <w:webHidden/>
                <w:sz w:val="28"/>
                <w:szCs w:val="28"/>
              </w:rPr>
              <w:fldChar w:fldCharType="separate"/>
            </w:r>
            <w:r w:rsidR="00F126B8">
              <w:rPr>
                <w:rFonts w:ascii="Times New Roman" w:hAnsi="Times New Roman" w:cs="Times New Roman"/>
                <w:noProof/>
                <w:webHidden/>
                <w:sz w:val="28"/>
                <w:szCs w:val="28"/>
              </w:rPr>
              <w:t>4</w:t>
            </w:r>
            <w:r w:rsidRPr="004D5852">
              <w:rPr>
                <w:rFonts w:ascii="Times New Roman" w:hAnsi="Times New Roman" w:cs="Times New Roman"/>
                <w:noProof/>
                <w:webHidden/>
                <w:sz w:val="28"/>
                <w:szCs w:val="28"/>
              </w:rPr>
              <w:fldChar w:fldCharType="end"/>
            </w:r>
          </w:hyperlink>
        </w:p>
        <w:p w:rsidR="004D5852" w:rsidRPr="004D5852" w:rsidRDefault="003E7FC2">
          <w:pPr>
            <w:pStyle w:val="11"/>
            <w:tabs>
              <w:tab w:val="right" w:leader="dot" w:pos="9911"/>
            </w:tabs>
            <w:rPr>
              <w:rFonts w:ascii="Times New Roman" w:eastAsiaTheme="minorEastAsia" w:hAnsi="Times New Roman" w:cs="Times New Roman"/>
              <w:noProof/>
              <w:sz w:val="28"/>
              <w:szCs w:val="28"/>
              <w:lang w:eastAsia="ru-RU"/>
            </w:rPr>
          </w:pPr>
          <w:hyperlink w:anchor="_Toc27089448" w:history="1">
            <w:r w:rsidR="004D5852" w:rsidRPr="004D5852">
              <w:rPr>
                <w:rStyle w:val="a6"/>
                <w:rFonts w:ascii="Times New Roman" w:hAnsi="Times New Roman" w:cs="Times New Roman"/>
                <w:noProof/>
                <w:sz w:val="28"/>
                <w:szCs w:val="28"/>
              </w:rPr>
              <w:t>Конспект урока по алгебре в 8 классе   «Квадратные уравнения и его корни».</w:t>
            </w:r>
            <w:r w:rsidR="004D5852" w:rsidRPr="004D5852">
              <w:rPr>
                <w:rFonts w:ascii="Times New Roman" w:hAnsi="Times New Roman" w:cs="Times New Roman"/>
                <w:noProof/>
                <w:webHidden/>
                <w:sz w:val="28"/>
                <w:szCs w:val="28"/>
              </w:rPr>
              <w:tab/>
            </w:r>
            <w:r w:rsidRPr="004D5852">
              <w:rPr>
                <w:rFonts w:ascii="Times New Roman" w:hAnsi="Times New Roman" w:cs="Times New Roman"/>
                <w:noProof/>
                <w:webHidden/>
                <w:sz w:val="28"/>
                <w:szCs w:val="28"/>
              </w:rPr>
              <w:fldChar w:fldCharType="begin"/>
            </w:r>
            <w:r w:rsidR="004D5852" w:rsidRPr="004D5852">
              <w:rPr>
                <w:rFonts w:ascii="Times New Roman" w:hAnsi="Times New Roman" w:cs="Times New Roman"/>
                <w:noProof/>
                <w:webHidden/>
                <w:sz w:val="28"/>
                <w:szCs w:val="28"/>
              </w:rPr>
              <w:instrText xml:space="preserve"> PAGEREF _Toc27089448 \h </w:instrText>
            </w:r>
            <w:r w:rsidRPr="004D5852">
              <w:rPr>
                <w:rFonts w:ascii="Times New Roman" w:hAnsi="Times New Roman" w:cs="Times New Roman"/>
                <w:noProof/>
                <w:webHidden/>
                <w:sz w:val="28"/>
                <w:szCs w:val="28"/>
              </w:rPr>
            </w:r>
            <w:r w:rsidRPr="004D5852">
              <w:rPr>
                <w:rFonts w:ascii="Times New Roman" w:hAnsi="Times New Roman" w:cs="Times New Roman"/>
                <w:noProof/>
                <w:webHidden/>
                <w:sz w:val="28"/>
                <w:szCs w:val="28"/>
              </w:rPr>
              <w:fldChar w:fldCharType="separate"/>
            </w:r>
            <w:r w:rsidR="00F126B8">
              <w:rPr>
                <w:rFonts w:ascii="Times New Roman" w:hAnsi="Times New Roman" w:cs="Times New Roman"/>
                <w:noProof/>
                <w:webHidden/>
                <w:sz w:val="28"/>
                <w:szCs w:val="28"/>
              </w:rPr>
              <w:t>6</w:t>
            </w:r>
            <w:r w:rsidRPr="004D5852">
              <w:rPr>
                <w:rFonts w:ascii="Times New Roman" w:hAnsi="Times New Roman" w:cs="Times New Roman"/>
                <w:noProof/>
                <w:webHidden/>
                <w:sz w:val="28"/>
                <w:szCs w:val="28"/>
              </w:rPr>
              <w:fldChar w:fldCharType="end"/>
            </w:r>
          </w:hyperlink>
        </w:p>
        <w:p w:rsidR="004D5852" w:rsidRPr="004D5852" w:rsidRDefault="003E7FC2">
          <w:pPr>
            <w:pStyle w:val="11"/>
            <w:tabs>
              <w:tab w:val="right" w:leader="dot" w:pos="9911"/>
            </w:tabs>
            <w:rPr>
              <w:rFonts w:ascii="Times New Roman" w:eastAsiaTheme="minorEastAsia" w:hAnsi="Times New Roman" w:cs="Times New Roman"/>
              <w:noProof/>
              <w:sz w:val="28"/>
              <w:szCs w:val="28"/>
              <w:lang w:eastAsia="ru-RU"/>
            </w:rPr>
          </w:pPr>
          <w:hyperlink w:anchor="_Toc27089451" w:history="1">
            <w:r w:rsidR="004D5852" w:rsidRPr="004D5852">
              <w:rPr>
                <w:rStyle w:val="a6"/>
                <w:rFonts w:ascii="Times New Roman" w:hAnsi="Times New Roman" w:cs="Times New Roman"/>
                <w:noProof/>
                <w:sz w:val="28"/>
                <w:szCs w:val="28"/>
              </w:rPr>
              <w:t>Заключение</w:t>
            </w:r>
            <w:r w:rsidR="004D5852" w:rsidRPr="004D5852">
              <w:rPr>
                <w:rFonts w:ascii="Times New Roman" w:hAnsi="Times New Roman" w:cs="Times New Roman"/>
                <w:noProof/>
                <w:webHidden/>
                <w:sz w:val="28"/>
                <w:szCs w:val="28"/>
              </w:rPr>
              <w:tab/>
            </w:r>
            <w:r w:rsidRPr="004D5852">
              <w:rPr>
                <w:rFonts w:ascii="Times New Roman" w:hAnsi="Times New Roman" w:cs="Times New Roman"/>
                <w:noProof/>
                <w:webHidden/>
                <w:sz w:val="28"/>
                <w:szCs w:val="28"/>
              </w:rPr>
              <w:fldChar w:fldCharType="begin"/>
            </w:r>
            <w:r w:rsidR="004D5852" w:rsidRPr="004D5852">
              <w:rPr>
                <w:rFonts w:ascii="Times New Roman" w:hAnsi="Times New Roman" w:cs="Times New Roman"/>
                <w:noProof/>
                <w:webHidden/>
                <w:sz w:val="28"/>
                <w:szCs w:val="28"/>
              </w:rPr>
              <w:instrText xml:space="preserve"> PAGEREF _Toc27089451 \h </w:instrText>
            </w:r>
            <w:r w:rsidRPr="004D5852">
              <w:rPr>
                <w:rFonts w:ascii="Times New Roman" w:hAnsi="Times New Roman" w:cs="Times New Roman"/>
                <w:noProof/>
                <w:webHidden/>
                <w:sz w:val="28"/>
                <w:szCs w:val="28"/>
              </w:rPr>
            </w:r>
            <w:r w:rsidRPr="004D5852">
              <w:rPr>
                <w:rFonts w:ascii="Times New Roman" w:hAnsi="Times New Roman" w:cs="Times New Roman"/>
                <w:noProof/>
                <w:webHidden/>
                <w:sz w:val="28"/>
                <w:szCs w:val="28"/>
              </w:rPr>
              <w:fldChar w:fldCharType="separate"/>
            </w:r>
            <w:r w:rsidR="00F126B8">
              <w:rPr>
                <w:rFonts w:ascii="Times New Roman" w:hAnsi="Times New Roman" w:cs="Times New Roman"/>
                <w:noProof/>
                <w:webHidden/>
                <w:sz w:val="28"/>
                <w:szCs w:val="28"/>
              </w:rPr>
              <w:t>8</w:t>
            </w:r>
            <w:r w:rsidRPr="004D5852">
              <w:rPr>
                <w:rFonts w:ascii="Times New Roman" w:hAnsi="Times New Roman" w:cs="Times New Roman"/>
                <w:noProof/>
                <w:webHidden/>
                <w:sz w:val="28"/>
                <w:szCs w:val="28"/>
              </w:rPr>
              <w:fldChar w:fldCharType="end"/>
            </w:r>
          </w:hyperlink>
        </w:p>
        <w:p w:rsidR="004D5852" w:rsidRPr="004D5852" w:rsidRDefault="003E7FC2">
          <w:pPr>
            <w:pStyle w:val="11"/>
            <w:tabs>
              <w:tab w:val="right" w:leader="dot" w:pos="9911"/>
            </w:tabs>
            <w:rPr>
              <w:rFonts w:ascii="Times New Roman" w:eastAsiaTheme="minorEastAsia" w:hAnsi="Times New Roman" w:cs="Times New Roman"/>
              <w:noProof/>
              <w:sz w:val="28"/>
              <w:szCs w:val="28"/>
              <w:lang w:eastAsia="ru-RU"/>
            </w:rPr>
          </w:pPr>
          <w:hyperlink w:anchor="_Toc27089452" w:history="1">
            <w:r w:rsidR="004D5852" w:rsidRPr="004D5852">
              <w:rPr>
                <w:rStyle w:val="a6"/>
                <w:rFonts w:ascii="Times New Roman" w:hAnsi="Times New Roman" w:cs="Times New Roman"/>
                <w:noProof/>
                <w:sz w:val="28"/>
                <w:szCs w:val="28"/>
              </w:rPr>
              <w:t>Приложение</w:t>
            </w:r>
            <w:r w:rsidR="004D5852" w:rsidRPr="004D5852">
              <w:rPr>
                <w:rFonts w:ascii="Times New Roman" w:hAnsi="Times New Roman" w:cs="Times New Roman"/>
                <w:noProof/>
                <w:webHidden/>
                <w:sz w:val="28"/>
                <w:szCs w:val="28"/>
              </w:rPr>
              <w:tab/>
            </w:r>
            <w:r w:rsidRPr="004D5852">
              <w:rPr>
                <w:rFonts w:ascii="Times New Roman" w:hAnsi="Times New Roman" w:cs="Times New Roman"/>
                <w:noProof/>
                <w:webHidden/>
                <w:sz w:val="28"/>
                <w:szCs w:val="28"/>
              </w:rPr>
              <w:fldChar w:fldCharType="begin"/>
            </w:r>
            <w:r w:rsidR="004D5852" w:rsidRPr="004D5852">
              <w:rPr>
                <w:rFonts w:ascii="Times New Roman" w:hAnsi="Times New Roman" w:cs="Times New Roman"/>
                <w:noProof/>
                <w:webHidden/>
                <w:sz w:val="28"/>
                <w:szCs w:val="28"/>
              </w:rPr>
              <w:instrText xml:space="preserve"> PAGEREF _Toc27089452 \h </w:instrText>
            </w:r>
            <w:r w:rsidRPr="004D5852">
              <w:rPr>
                <w:rFonts w:ascii="Times New Roman" w:hAnsi="Times New Roman" w:cs="Times New Roman"/>
                <w:noProof/>
                <w:webHidden/>
                <w:sz w:val="28"/>
                <w:szCs w:val="28"/>
              </w:rPr>
            </w:r>
            <w:r w:rsidRPr="004D5852">
              <w:rPr>
                <w:rFonts w:ascii="Times New Roman" w:hAnsi="Times New Roman" w:cs="Times New Roman"/>
                <w:noProof/>
                <w:webHidden/>
                <w:sz w:val="28"/>
                <w:szCs w:val="28"/>
              </w:rPr>
              <w:fldChar w:fldCharType="separate"/>
            </w:r>
            <w:r w:rsidR="00F126B8">
              <w:rPr>
                <w:rFonts w:ascii="Times New Roman" w:hAnsi="Times New Roman" w:cs="Times New Roman"/>
                <w:noProof/>
                <w:webHidden/>
                <w:sz w:val="28"/>
                <w:szCs w:val="28"/>
              </w:rPr>
              <w:t>9</w:t>
            </w:r>
            <w:r w:rsidRPr="004D5852">
              <w:rPr>
                <w:rFonts w:ascii="Times New Roman" w:hAnsi="Times New Roman" w:cs="Times New Roman"/>
                <w:noProof/>
                <w:webHidden/>
                <w:sz w:val="28"/>
                <w:szCs w:val="28"/>
              </w:rPr>
              <w:fldChar w:fldCharType="end"/>
            </w:r>
          </w:hyperlink>
        </w:p>
        <w:p w:rsidR="004D5852" w:rsidRPr="004D5852" w:rsidRDefault="003E7FC2">
          <w:pPr>
            <w:pStyle w:val="11"/>
            <w:tabs>
              <w:tab w:val="right" w:leader="dot" w:pos="9911"/>
            </w:tabs>
            <w:rPr>
              <w:rFonts w:ascii="Times New Roman" w:eastAsiaTheme="minorEastAsia" w:hAnsi="Times New Roman" w:cs="Times New Roman"/>
              <w:noProof/>
              <w:sz w:val="28"/>
              <w:szCs w:val="28"/>
              <w:lang w:eastAsia="ru-RU"/>
            </w:rPr>
          </w:pPr>
          <w:hyperlink w:anchor="_Toc27089453" w:history="1">
            <w:r w:rsidR="004D5852" w:rsidRPr="004D5852">
              <w:rPr>
                <w:rStyle w:val="a6"/>
                <w:rFonts w:ascii="Times New Roman" w:hAnsi="Times New Roman" w:cs="Times New Roman"/>
                <w:noProof/>
                <w:sz w:val="28"/>
                <w:szCs w:val="28"/>
              </w:rPr>
              <w:t>Список используемых источников</w:t>
            </w:r>
            <w:r w:rsidR="004D5852" w:rsidRPr="004D5852">
              <w:rPr>
                <w:rFonts w:ascii="Times New Roman" w:hAnsi="Times New Roman" w:cs="Times New Roman"/>
                <w:noProof/>
                <w:webHidden/>
                <w:sz w:val="28"/>
                <w:szCs w:val="28"/>
              </w:rPr>
              <w:tab/>
            </w:r>
            <w:r w:rsidRPr="004D5852">
              <w:rPr>
                <w:rFonts w:ascii="Times New Roman" w:hAnsi="Times New Roman" w:cs="Times New Roman"/>
                <w:noProof/>
                <w:webHidden/>
                <w:sz w:val="28"/>
                <w:szCs w:val="28"/>
              </w:rPr>
              <w:fldChar w:fldCharType="begin"/>
            </w:r>
            <w:r w:rsidR="004D5852" w:rsidRPr="004D5852">
              <w:rPr>
                <w:rFonts w:ascii="Times New Roman" w:hAnsi="Times New Roman" w:cs="Times New Roman"/>
                <w:noProof/>
                <w:webHidden/>
                <w:sz w:val="28"/>
                <w:szCs w:val="28"/>
              </w:rPr>
              <w:instrText xml:space="preserve"> PAGEREF _Toc27089453 \h </w:instrText>
            </w:r>
            <w:r w:rsidRPr="004D5852">
              <w:rPr>
                <w:rFonts w:ascii="Times New Roman" w:hAnsi="Times New Roman" w:cs="Times New Roman"/>
                <w:noProof/>
                <w:webHidden/>
                <w:sz w:val="28"/>
                <w:szCs w:val="28"/>
              </w:rPr>
            </w:r>
            <w:r w:rsidRPr="004D5852">
              <w:rPr>
                <w:rFonts w:ascii="Times New Roman" w:hAnsi="Times New Roman" w:cs="Times New Roman"/>
                <w:noProof/>
                <w:webHidden/>
                <w:sz w:val="28"/>
                <w:szCs w:val="28"/>
              </w:rPr>
              <w:fldChar w:fldCharType="separate"/>
            </w:r>
            <w:r w:rsidR="00F126B8">
              <w:rPr>
                <w:rFonts w:ascii="Times New Roman" w:hAnsi="Times New Roman" w:cs="Times New Roman"/>
                <w:noProof/>
                <w:webHidden/>
                <w:sz w:val="28"/>
                <w:szCs w:val="28"/>
              </w:rPr>
              <w:t>10</w:t>
            </w:r>
            <w:r w:rsidRPr="004D5852">
              <w:rPr>
                <w:rFonts w:ascii="Times New Roman" w:hAnsi="Times New Roman" w:cs="Times New Roman"/>
                <w:noProof/>
                <w:webHidden/>
                <w:sz w:val="28"/>
                <w:szCs w:val="28"/>
              </w:rPr>
              <w:fldChar w:fldCharType="end"/>
            </w:r>
          </w:hyperlink>
        </w:p>
        <w:p w:rsidR="0046701A" w:rsidRPr="0046701A" w:rsidRDefault="003E7FC2" w:rsidP="0046701A">
          <w:r w:rsidRPr="004D5852">
            <w:rPr>
              <w:rFonts w:ascii="Times New Roman" w:hAnsi="Times New Roman" w:cs="Times New Roman"/>
              <w:sz w:val="28"/>
              <w:szCs w:val="28"/>
            </w:rPr>
            <w:fldChar w:fldCharType="end"/>
          </w:r>
        </w:p>
      </w:sdtContent>
    </w:sdt>
    <w:p w:rsidR="00337308" w:rsidRDefault="00337308" w:rsidP="0046701A">
      <w:pPr>
        <w:pStyle w:val="1"/>
        <w:jc w:val="center"/>
        <w:rPr>
          <w:rFonts w:ascii="Times New Roman" w:hAnsi="Times New Roman" w:cs="Times New Roman"/>
          <w:color w:val="000000" w:themeColor="text1"/>
        </w:rPr>
      </w:pPr>
    </w:p>
    <w:p w:rsidR="00337308" w:rsidRDefault="00337308" w:rsidP="0046701A">
      <w:pPr>
        <w:pStyle w:val="1"/>
        <w:jc w:val="center"/>
        <w:rPr>
          <w:rFonts w:ascii="Times New Roman" w:hAnsi="Times New Roman" w:cs="Times New Roman"/>
          <w:color w:val="000000" w:themeColor="text1"/>
        </w:rPr>
      </w:pPr>
    </w:p>
    <w:p w:rsidR="00337308" w:rsidRDefault="00337308" w:rsidP="0046701A">
      <w:pPr>
        <w:pStyle w:val="1"/>
        <w:jc w:val="center"/>
        <w:rPr>
          <w:rFonts w:ascii="Times New Roman" w:hAnsi="Times New Roman" w:cs="Times New Roman"/>
          <w:color w:val="000000" w:themeColor="text1"/>
        </w:rPr>
      </w:pPr>
    </w:p>
    <w:p w:rsidR="00337308" w:rsidRDefault="00337308" w:rsidP="0046701A">
      <w:pPr>
        <w:pStyle w:val="1"/>
        <w:jc w:val="center"/>
        <w:rPr>
          <w:rFonts w:ascii="Times New Roman" w:hAnsi="Times New Roman" w:cs="Times New Roman"/>
          <w:color w:val="000000" w:themeColor="text1"/>
        </w:rPr>
      </w:pPr>
    </w:p>
    <w:p w:rsidR="00337308" w:rsidRDefault="00337308" w:rsidP="0046701A">
      <w:pPr>
        <w:pStyle w:val="1"/>
        <w:jc w:val="center"/>
        <w:rPr>
          <w:rFonts w:ascii="Times New Roman" w:hAnsi="Times New Roman" w:cs="Times New Roman"/>
          <w:color w:val="000000" w:themeColor="text1"/>
        </w:rPr>
      </w:pPr>
    </w:p>
    <w:p w:rsidR="00337308" w:rsidRDefault="00337308" w:rsidP="0046701A">
      <w:pPr>
        <w:pStyle w:val="1"/>
        <w:jc w:val="center"/>
        <w:rPr>
          <w:rFonts w:ascii="Times New Roman" w:hAnsi="Times New Roman" w:cs="Times New Roman"/>
          <w:color w:val="000000" w:themeColor="text1"/>
        </w:rPr>
      </w:pPr>
    </w:p>
    <w:p w:rsidR="00337308" w:rsidRDefault="00337308" w:rsidP="00337308"/>
    <w:p w:rsidR="00337308" w:rsidRDefault="00337308" w:rsidP="00337308"/>
    <w:p w:rsidR="00337308" w:rsidRDefault="00337308" w:rsidP="00337308"/>
    <w:p w:rsidR="00337308" w:rsidRDefault="00337308" w:rsidP="00337308"/>
    <w:p w:rsidR="00337308" w:rsidRDefault="00337308" w:rsidP="00337308"/>
    <w:p w:rsidR="00337308" w:rsidRDefault="00337308" w:rsidP="00337308"/>
    <w:p w:rsidR="00337308" w:rsidRDefault="00337308" w:rsidP="00337308"/>
    <w:p w:rsidR="004D5852" w:rsidRDefault="004D5852" w:rsidP="004D5852"/>
    <w:p w:rsidR="004D5852" w:rsidRDefault="004D5852" w:rsidP="004D5852"/>
    <w:p w:rsidR="004D5852" w:rsidRPr="004D5852" w:rsidRDefault="004D5852" w:rsidP="004D5852"/>
    <w:p w:rsidR="001177EE" w:rsidRDefault="001177EE" w:rsidP="009B6AB5">
      <w:pPr>
        <w:pStyle w:val="1"/>
        <w:jc w:val="center"/>
        <w:rPr>
          <w:rFonts w:ascii="Times New Roman" w:hAnsi="Times New Roman" w:cs="Times New Roman"/>
          <w:color w:val="000000" w:themeColor="text1"/>
        </w:rPr>
      </w:pPr>
      <w:bookmarkStart w:id="1" w:name="_Toc27089447"/>
    </w:p>
    <w:p w:rsidR="009B6AB5" w:rsidRPr="009B6AB5" w:rsidRDefault="009B6AB5" w:rsidP="009B6AB5">
      <w:pPr>
        <w:pStyle w:val="1"/>
        <w:jc w:val="center"/>
        <w:rPr>
          <w:rFonts w:ascii="Times New Roman" w:hAnsi="Times New Roman" w:cs="Times New Roman"/>
          <w:color w:val="000000" w:themeColor="text1"/>
        </w:rPr>
      </w:pPr>
      <w:r>
        <w:rPr>
          <w:rFonts w:ascii="Times New Roman" w:hAnsi="Times New Roman" w:cs="Times New Roman"/>
          <w:color w:val="000000" w:themeColor="text1"/>
        </w:rPr>
        <w:t>В</w:t>
      </w:r>
      <w:r w:rsidR="0046701A" w:rsidRPr="0046701A">
        <w:rPr>
          <w:rFonts w:ascii="Times New Roman" w:hAnsi="Times New Roman" w:cs="Times New Roman"/>
          <w:color w:val="000000" w:themeColor="text1"/>
        </w:rPr>
        <w:t>ведение</w:t>
      </w:r>
      <w:bookmarkEnd w:id="1"/>
    </w:p>
    <w:p w:rsidR="009B6AB5" w:rsidRDefault="009B6AB5" w:rsidP="00F83A9B">
      <w:pPr>
        <w:pStyle w:val="c0"/>
        <w:shd w:val="clear" w:color="auto" w:fill="FFFFFF"/>
        <w:spacing w:before="0" w:beforeAutospacing="0" w:after="0" w:afterAutospacing="0"/>
        <w:ind w:firstLine="567"/>
        <w:jc w:val="both"/>
        <w:rPr>
          <w:b/>
          <w:color w:val="000000" w:themeColor="text1"/>
          <w:sz w:val="28"/>
          <w:szCs w:val="28"/>
        </w:rPr>
      </w:pPr>
      <w:r w:rsidRPr="009B6AB5">
        <w:rPr>
          <w:sz w:val="28"/>
          <w:szCs w:val="28"/>
        </w:rPr>
        <w:t xml:space="preserve">Возрастающая потребность связи математики и различных жизненных ситуаций побуждает учителя применять такие формы проведения уроков, которые бы могли донести знания до </w:t>
      </w:r>
      <w:r>
        <w:rPr>
          <w:sz w:val="28"/>
          <w:szCs w:val="28"/>
        </w:rPr>
        <w:t>об</w:t>
      </w:r>
      <w:r w:rsidRPr="009B6AB5">
        <w:rPr>
          <w:sz w:val="28"/>
          <w:szCs w:val="28"/>
        </w:rPr>
        <w:t>уча</w:t>
      </w:r>
      <w:r>
        <w:rPr>
          <w:sz w:val="28"/>
          <w:szCs w:val="28"/>
        </w:rPr>
        <w:t>ю</w:t>
      </w:r>
      <w:r w:rsidRPr="009B6AB5">
        <w:rPr>
          <w:sz w:val="28"/>
          <w:szCs w:val="28"/>
        </w:rPr>
        <w:t>щихся как можно интереснее и доступнее. Одной из таких форм является ур</w:t>
      </w:r>
      <w:r>
        <w:rPr>
          <w:sz w:val="28"/>
          <w:szCs w:val="28"/>
        </w:rPr>
        <w:t>ок  повторения</w:t>
      </w:r>
      <w:r w:rsidRPr="009B6AB5">
        <w:rPr>
          <w:sz w:val="28"/>
          <w:szCs w:val="28"/>
        </w:rPr>
        <w:t>, на котором школьники сами находят способы решения квадратных уравнений, обсуждают их решение, учатся критически мыслить, анализировать.</w:t>
      </w:r>
      <w:r w:rsidRPr="009B6AB5">
        <w:rPr>
          <w:b/>
          <w:color w:val="000000" w:themeColor="text1"/>
          <w:sz w:val="28"/>
          <w:szCs w:val="28"/>
        </w:rPr>
        <w:t xml:space="preserve"> </w:t>
      </w:r>
    </w:p>
    <w:p w:rsidR="00F57CE8" w:rsidRPr="00F57CE8" w:rsidRDefault="00F57CE8" w:rsidP="00F83A9B">
      <w:pPr>
        <w:pStyle w:val="c0"/>
        <w:shd w:val="clear" w:color="auto" w:fill="FFFFFF"/>
        <w:spacing w:before="0" w:beforeAutospacing="0" w:after="0" w:afterAutospacing="0"/>
        <w:ind w:firstLine="567"/>
        <w:jc w:val="both"/>
        <w:rPr>
          <w:sz w:val="28"/>
          <w:szCs w:val="28"/>
        </w:rPr>
      </w:pPr>
      <w:r>
        <w:rPr>
          <w:sz w:val="28"/>
          <w:szCs w:val="28"/>
        </w:rPr>
        <w:t xml:space="preserve">Работа в парах или группах </w:t>
      </w:r>
      <w:r w:rsidRPr="00F57CE8">
        <w:rPr>
          <w:sz w:val="28"/>
          <w:szCs w:val="28"/>
        </w:rPr>
        <w:t>дает возможность ученику научить своег</w:t>
      </w:r>
      <w:r>
        <w:rPr>
          <w:sz w:val="28"/>
          <w:szCs w:val="28"/>
        </w:rPr>
        <w:t>о товарища тому, что знает сам, п</w:t>
      </w:r>
      <w:r w:rsidRPr="00F57CE8">
        <w:rPr>
          <w:sz w:val="28"/>
          <w:szCs w:val="28"/>
        </w:rPr>
        <w:t xml:space="preserve">олучить в случае необходимости </w:t>
      </w:r>
      <w:r>
        <w:rPr>
          <w:sz w:val="28"/>
          <w:szCs w:val="28"/>
        </w:rPr>
        <w:t>консультацию, высказать</w:t>
      </w:r>
      <w:r w:rsidRPr="00F57CE8">
        <w:rPr>
          <w:sz w:val="28"/>
          <w:szCs w:val="28"/>
        </w:rPr>
        <w:t xml:space="preserve"> свою точку зрения, </w:t>
      </w:r>
      <w:r>
        <w:rPr>
          <w:sz w:val="28"/>
          <w:szCs w:val="28"/>
        </w:rPr>
        <w:t>с</w:t>
      </w:r>
      <w:r w:rsidRPr="00F57CE8">
        <w:rPr>
          <w:sz w:val="28"/>
          <w:szCs w:val="28"/>
        </w:rPr>
        <w:t>формировать позитивное</w:t>
      </w:r>
      <w:r>
        <w:rPr>
          <w:sz w:val="28"/>
          <w:szCs w:val="28"/>
        </w:rPr>
        <w:t xml:space="preserve"> отношение к изучаемому предмету</w:t>
      </w:r>
      <w:r w:rsidRPr="00F57CE8">
        <w:rPr>
          <w:sz w:val="28"/>
          <w:szCs w:val="28"/>
        </w:rPr>
        <w:t xml:space="preserve">. </w:t>
      </w:r>
    </w:p>
    <w:p w:rsidR="00F83A9B" w:rsidRDefault="00F83A9B" w:rsidP="00F83A9B">
      <w:pPr>
        <w:pStyle w:val="c0"/>
        <w:shd w:val="clear" w:color="auto" w:fill="FFFFFF"/>
        <w:spacing w:before="0" w:beforeAutospacing="0" w:after="0" w:afterAutospacing="0"/>
        <w:ind w:firstLine="567"/>
        <w:jc w:val="both"/>
        <w:rPr>
          <w:rStyle w:val="c2"/>
          <w:rFonts w:eastAsiaTheme="majorEastAsia"/>
          <w:color w:val="000000"/>
          <w:sz w:val="28"/>
          <w:szCs w:val="28"/>
        </w:rPr>
      </w:pPr>
      <w:r>
        <w:rPr>
          <w:rStyle w:val="c2"/>
          <w:rFonts w:eastAsiaTheme="majorEastAsia"/>
          <w:color w:val="000000"/>
          <w:sz w:val="28"/>
          <w:szCs w:val="28"/>
        </w:rPr>
        <w:t>В основе сингапурской методики лежит система корпоративного обучения доктора Спенсера Кагана, бывшего советского, а ныне американского специалиста. Также, в основу методики заложены идеи известного психолога Л.С.Выготского и советских педагогов В.В.Давыдова  Д.Б.Эльконина.</w:t>
      </w:r>
    </w:p>
    <w:p w:rsidR="00F83A9B" w:rsidRPr="007B392A" w:rsidRDefault="00F83A9B" w:rsidP="00F83A9B">
      <w:pPr>
        <w:pStyle w:val="c0"/>
        <w:shd w:val="clear" w:color="auto" w:fill="FFFFFF"/>
        <w:spacing w:before="0" w:beforeAutospacing="0" w:after="0" w:afterAutospacing="0"/>
        <w:ind w:firstLine="567"/>
        <w:jc w:val="both"/>
        <w:rPr>
          <w:rStyle w:val="c2"/>
          <w:rFonts w:eastAsiaTheme="majorEastAsia"/>
          <w:color w:val="000000"/>
          <w:sz w:val="28"/>
          <w:szCs w:val="28"/>
        </w:rPr>
      </w:pPr>
      <w:r w:rsidRPr="007B392A">
        <w:rPr>
          <w:rStyle w:val="c2"/>
          <w:rFonts w:eastAsiaTheme="majorEastAsia"/>
          <w:color w:val="000000"/>
          <w:sz w:val="28"/>
          <w:szCs w:val="28"/>
        </w:rPr>
        <w:t>Современный урок по сингапурской методике – это:</w:t>
      </w:r>
    </w:p>
    <w:p w:rsidR="00F83A9B" w:rsidRPr="007B392A" w:rsidRDefault="00F83A9B" w:rsidP="00F83A9B">
      <w:pPr>
        <w:pStyle w:val="c0"/>
        <w:numPr>
          <w:ilvl w:val="0"/>
          <w:numId w:val="12"/>
        </w:numPr>
        <w:shd w:val="clear" w:color="auto" w:fill="FFFFFF"/>
        <w:spacing w:before="0" w:beforeAutospacing="0" w:after="0" w:afterAutospacing="0"/>
        <w:jc w:val="both"/>
        <w:rPr>
          <w:rStyle w:val="c2"/>
          <w:rFonts w:eastAsiaTheme="majorEastAsia"/>
          <w:color w:val="000000"/>
          <w:sz w:val="28"/>
          <w:szCs w:val="28"/>
        </w:rPr>
      </w:pPr>
      <w:r w:rsidRPr="007B392A">
        <w:rPr>
          <w:rStyle w:val="c2"/>
          <w:rFonts w:eastAsiaTheme="majorEastAsia"/>
          <w:color w:val="000000"/>
          <w:sz w:val="28"/>
          <w:szCs w:val="28"/>
        </w:rPr>
        <w:t>урок, на котором осуществляется индивидуальный подход к каждому ученику;</w:t>
      </w:r>
    </w:p>
    <w:p w:rsidR="00F83A9B" w:rsidRPr="007B392A" w:rsidRDefault="00F83A9B" w:rsidP="00F83A9B">
      <w:pPr>
        <w:pStyle w:val="c0"/>
        <w:numPr>
          <w:ilvl w:val="0"/>
          <w:numId w:val="12"/>
        </w:numPr>
        <w:shd w:val="clear" w:color="auto" w:fill="FFFFFF"/>
        <w:spacing w:before="0" w:beforeAutospacing="0" w:after="0" w:afterAutospacing="0"/>
        <w:jc w:val="both"/>
        <w:rPr>
          <w:rStyle w:val="c2"/>
          <w:rFonts w:eastAsiaTheme="majorEastAsia"/>
          <w:color w:val="000000"/>
          <w:sz w:val="28"/>
          <w:szCs w:val="28"/>
        </w:rPr>
      </w:pPr>
      <w:r w:rsidRPr="007B392A">
        <w:rPr>
          <w:rStyle w:val="c2"/>
          <w:rFonts w:eastAsiaTheme="majorEastAsia"/>
          <w:color w:val="000000"/>
          <w:sz w:val="28"/>
          <w:szCs w:val="28"/>
        </w:rPr>
        <w:t>урок, содержащий разные виды деятельности;</w:t>
      </w:r>
    </w:p>
    <w:p w:rsidR="00F83A9B" w:rsidRPr="007B392A" w:rsidRDefault="00F83A9B" w:rsidP="00F83A9B">
      <w:pPr>
        <w:pStyle w:val="c0"/>
        <w:numPr>
          <w:ilvl w:val="0"/>
          <w:numId w:val="12"/>
        </w:numPr>
        <w:shd w:val="clear" w:color="auto" w:fill="FFFFFF"/>
        <w:spacing w:before="0" w:beforeAutospacing="0" w:after="0" w:afterAutospacing="0"/>
        <w:jc w:val="both"/>
        <w:rPr>
          <w:rStyle w:val="c2"/>
          <w:rFonts w:eastAsiaTheme="majorEastAsia"/>
          <w:color w:val="000000"/>
          <w:sz w:val="28"/>
          <w:szCs w:val="28"/>
        </w:rPr>
      </w:pPr>
      <w:r w:rsidRPr="007B392A">
        <w:rPr>
          <w:rStyle w:val="c2"/>
          <w:rFonts w:eastAsiaTheme="majorEastAsia"/>
          <w:color w:val="000000"/>
          <w:sz w:val="28"/>
          <w:szCs w:val="28"/>
        </w:rPr>
        <w:t>урок, на котором деятельность стимулирует развитие познавательной активности ученика;</w:t>
      </w:r>
    </w:p>
    <w:p w:rsidR="00F83A9B" w:rsidRPr="007B392A" w:rsidRDefault="00F83A9B" w:rsidP="00F83A9B">
      <w:pPr>
        <w:pStyle w:val="c0"/>
        <w:numPr>
          <w:ilvl w:val="0"/>
          <w:numId w:val="12"/>
        </w:numPr>
        <w:shd w:val="clear" w:color="auto" w:fill="FFFFFF"/>
        <w:spacing w:before="0" w:beforeAutospacing="0" w:after="0" w:afterAutospacing="0"/>
        <w:jc w:val="both"/>
        <w:rPr>
          <w:rStyle w:val="c2"/>
          <w:rFonts w:eastAsiaTheme="majorEastAsia"/>
          <w:color w:val="000000"/>
          <w:sz w:val="28"/>
          <w:szCs w:val="28"/>
        </w:rPr>
      </w:pPr>
      <w:r w:rsidRPr="007B392A">
        <w:rPr>
          <w:rStyle w:val="c2"/>
          <w:rFonts w:eastAsiaTheme="majorEastAsia"/>
          <w:color w:val="000000"/>
          <w:sz w:val="28"/>
          <w:szCs w:val="28"/>
        </w:rPr>
        <w:t>урок, развивающий у детей креативное мышление;</w:t>
      </w:r>
    </w:p>
    <w:p w:rsidR="00F83A9B" w:rsidRDefault="00F83A9B" w:rsidP="00F83A9B">
      <w:pPr>
        <w:pStyle w:val="c0"/>
        <w:numPr>
          <w:ilvl w:val="0"/>
          <w:numId w:val="12"/>
        </w:numPr>
        <w:shd w:val="clear" w:color="auto" w:fill="FFFFFF"/>
        <w:spacing w:before="0" w:beforeAutospacing="0" w:after="0" w:afterAutospacing="0"/>
        <w:jc w:val="both"/>
        <w:rPr>
          <w:rStyle w:val="c2"/>
          <w:rFonts w:eastAsiaTheme="majorEastAsia"/>
          <w:color w:val="000000"/>
          <w:sz w:val="28"/>
          <w:szCs w:val="28"/>
        </w:rPr>
      </w:pPr>
      <w:r w:rsidRPr="007B392A">
        <w:rPr>
          <w:rStyle w:val="c2"/>
          <w:rFonts w:eastAsiaTheme="majorEastAsia"/>
          <w:color w:val="000000"/>
          <w:sz w:val="28"/>
          <w:szCs w:val="28"/>
        </w:rPr>
        <w:t>урок, предполагающий сотрудничество, взаимопонимание, увлеченность.</w:t>
      </w:r>
    </w:p>
    <w:p w:rsidR="00F83A9B" w:rsidRDefault="00F83A9B" w:rsidP="00F83A9B">
      <w:pPr>
        <w:pStyle w:val="c0"/>
        <w:shd w:val="clear" w:color="auto" w:fill="FFFFFF"/>
        <w:spacing w:before="0" w:beforeAutospacing="0" w:after="0" w:afterAutospacing="0"/>
        <w:ind w:firstLine="567"/>
        <w:jc w:val="both"/>
        <w:rPr>
          <w:color w:val="000000"/>
          <w:sz w:val="28"/>
          <w:szCs w:val="28"/>
        </w:rPr>
      </w:pPr>
      <w:r w:rsidRPr="00285906">
        <w:rPr>
          <w:color w:val="000000"/>
          <w:sz w:val="28"/>
          <w:szCs w:val="28"/>
        </w:rPr>
        <w:t xml:space="preserve">Рассмотрим несколько </w:t>
      </w:r>
      <w:r>
        <w:rPr>
          <w:color w:val="000000"/>
          <w:sz w:val="28"/>
          <w:szCs w:val="28"/>
        </w:rPr>
        <w:t>структур сингапурской технологии, встречающихся в конспекте данного урока:</w:t>
      </w:r>
    </w:p>
    <w:p w:rsidR="00F83A9B" w:rsidRPr="00FD1434" w:rsidRDefault="00F57CE8" w:rsidP="00F83A9B">
      <w:pPr>
        <w:numPr>
          <w:ilvl w:val="0"/>
          <w:numId w:val="13"/>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Клок Баддис</w:t>
      </w:r>
      <w:r w:rsidR="00F83A9B">
        <w:rPr>
          <w:rFonts w:ascii="Times New Roman" w:hAnsi="Times New Roman" w:cs="Times New Roman"/>
          <w:sz w:val="28"/>
          <w:szCs w:val="28"/>
        </w:rPr>
        <w:t xml:space="preserve"> </w:t>
      </w:r>
      <w:r w:rsidR="00F83A9B" w:rsidRPr="00FD1434">
        <w:rPr>
          <w:rFonts w:ascii="Times New Roman" w:hAnsi="Times New Roman" w:cs="Times New Roman"/>
          <w:sz w:val="28"/>
          <w:szCs w:val="28"/>
        </w:rPr>
        <w:t xml:space="preserve">– «друзья по часам (времени)» – обучающая структура, в которой </w:t>
      </w:r>
      <w:r w:rsidR="00F83A9B">
        <w:rPr>
          <w:rFonts w:ascii="Times New Roman" w:hAnsi="Times New Roman" w:cs="Times New Roman"/>
          <w:sz w:val="28"/>
          <w:szCs w:val="28"/>
        </w:rPr>
        <w:t>об</w:t>
      </w:r>
      <w:r w:rsidR="00F83A9B" w:rsidRPr="00FD1434">
        <w:rPr>
          <w:rFonts w:ascii="Times New Roman" w:hAnsi="Times New Roman" w:cs="Times New Roman"/>
          <w:sz w:val="28"/>
          <w:szCs w:val="28"/>
        </w:rPr>
        <w:t>уча</w:t>
      </w:r>
      <w:r w:rsidR="00F83A9B">
        <w:rPr>
          <w:rFonts w:ascii="Times New Roman" w:hAnsi="Times New Roman" w:cs="Times New Roman"/>
          <w:sz w:val="28"/>
          <w:szCs w:val="28"/>
        </w:rPr>
        <w:t>ю</w:t>
      </w:r>
      <w:r w:rsidR="00F83A9B" w:rsidRPr="00FD1434">
        <w:rPr>
          <w:rFonts w:ascii="Times New Roman" w:hAnsi="Times New Roman" w:cs="Times New Roman"/>
          <w:sz w:val="28"/>
          <w:szCs w:val="28"/>
        </w:rPr>
        <w:t>щиеся встречаются со своими одноклассниками в «отведенное учителем» время для эффективного взаимодействия.</w:t>
      </w:r>
    </w:p>
    <w:p w:rsidR="00F83A9B" w:rsidRPr="00FD1434" w:rsidRDefault="00F57CE8" w:rsidP="00F83A9B">
      <w:pPr>
        <w:numPr>
          <w:ilvl w:val="0"/>
          <w:numId w:val="13"/>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F57CE8">
        <w:rPr>
          <w:rFonts w:ascii="Times New Roman" w:hAnsi="Times New Roman" w:cs="Times New Roman"/>
          <w:sz w:val="28"/>
          <w:szCs w:val="28"/>
        </w:rPr>
        <w:t>Модель Фрейер</w:t>
      </w:r>
      <w:r w:rsidR="00F83A9B">
        <w:rPr>
          <w:rFonts w:ascii="Times New Roman" w:hAnsi="Times New Roman" w:cs="Times New Roman"/>
          <w:sz w:val="28"/>
          <w:szCs w:val="28"/>
        </w:rPr>
        <w:t xml:space="preserve"> </w:t>
      </w:r>
      <w:r w:rsidR="00F83A9B" w:rsidRPr="00FD1434">
        <w:rPr>
          <w:rFonts w:ascii="Times New Roman" w:hAnsi="Times New Roman" w:cs="Times New Roman"/>
          <w:sz w:val="28"/>
          <w:szCs w:val="28"/>
        </w:rPr>
        <w:t xml:space="preserve">– обучающая структура, помогающая </w:t>
      </w:r>
      <w:r w:rsidR="00F83A9B">
        <w:rPr>
          <w:rFonts w:ascii="Times New Roman" w:hAnsi="Times New Roman" w:cs="Times New Roman"/>
          <w:sz w:val="28"/>
          <w:szCs w:val="28"/>
        </w:rPr>
        <w:t>об</w:t>
      </w:r>
      <w:r w:rsidR="00F83A9B" w:rsidRPr="00637D97">
        <w:rPr>
          <w:rFonts w:ascii="Times New Roman" w:hAnsi="Times New Roman" w:cs="Times New Roman"/>
          <w:sz w:val="28"/>
          <w:szCs w:val="28"/>
        </w:rPr>
        <w:t>уча</w:t>
      </w:r>
      <w:r w:rsidR="00F83A9B">
        <w:rPr>
          <w:rFonts w:ascii="Times New Roman" w:hAnsi="Times New Roman" w:cs="Times New Roman"/>
          <w:sz w:val="28"/>
          <w:szCs w:val="28"/>
        </w:rPr>
        <w:t>ющим</w:t>
      </w:r>
      <w:r w:rsidR="00F83A9B" w:rsidRPr="00637D97">
        <w:rPr>
          <w:rFonts w:ascii="Times New Roman" w:hAnsi="Times New Roman" w:cs="Times New Roman"/>
          <w:sz w:val="28"/>
          <w:szCs w:val="28"/>
        </w:rPr>
        <w:t xml:space="preserve">ся </w:t>
      </w:r>
      <w:r w:rsidR="00F83A9B" w:rsidRPr="00FD1434">
        <w:rPr>
          <w:rFonts w:ascii="Times New Roman" w:hAnsi="Times New Roman" w:cs="Times New Roman"/>
          <w:sz w:val="28"/>
          <w:szCs w:val="28"/>
        </w:rPr>
        <w:t>глубоко понять и осознать изучаемые понятия и концепции. Участники рассматривают какое-либо понятие с разных сторон, записывая его обязательные и необязательные характеристики, примеры и антипримеры (то, что не может являться примером).</w:t>
      </w:r>
    </w:p>
    <w:p w:rsidR="00F83A9B" w:rsidRDefault="00F57CE8" w:rsidP="00F83A9B">
      <w:pPr>
        <w:numPr>
          <w:ilvl w:val="0"/>
          <w:numId w:val="13"/>
        </w:numPr>
        <w:shd w:val="clear" w:color="auto" w:fill="FFFFFF"/>
        <w:spacing w:after="0" w:line="240" w:lineRule="auto"/>
        <w:ind w:left="0"/>
        <w:rPr>
          <w:bCs/>
          <w:color w:val="000000"/>
          <w:sz w:val="28"/>
        </w:rPr>
      </w:pPr>
      <w:r>
        <w:rPr>
          <w:rFonts w:ascii="Times New Roman" w:eastAsia="Times New Roman" w:hAnsi="Times New Roman" w:cs="Times New Roman"/>
          <w:bCs/>
          <w:color w:val="000000"/>
          <w:sz w:val="28"/>
          <w:lang w:eastAsia="ru-RU"/>
        </w:rPr>
        <w:t>Конэрс</w:t>
      </w:r>
      <w:r w:rsidR="00F83A9B">
        <w:rPr>
          <w:rFonts w:ascii="Times New Roman" w:eastAsia="Times New Roman" w:hAnsi="Times New Roman" w:cs="Times New Roman"/>
          <w:bCs/>
          <w:color w:val="000000"/>
          <w:sz w:val="28"/>
          <w:lang w:eastAsia="ru-RU"/>
        </w:rPr>
        <w:t xml:space="preserve"> – «углы». </w:t>
      </w:r>
      <w:r w:rsidR="00F83A9B" w:rsidRPr="00055B36">
        <w:rPr>
          <w:rFonts w:ascii="Times New Roman" w:eastAsia="Times New Roman" w:hAnsi="Times New Roman" w:cs="Times New Roman"/>
          <w:bCs/>
          <w:color w:val="000000"/>
          <w:sz w:val="28"/>
        </w:rPr>
        <w:t>Обучающая структура, в которой ученики распределяются по разным углам для обмена мнениями/идеями в зависимости от выбранного им варианта ответа.</w:t>
      </w:r>
    </w:p>
    <w:p w:rsidR="00F83A9B" w:rsidRDefault="00F83A9B" w:rsidP="00F83A9B">
      <w:pPr>
        <w:shd w:val="clear" w:color="auto" w:fill="FFFFFF"/>
        <w:spacing w:after="0" w:line="240" w:lineRule="auto"/>
        <w:rPr>
          <w:rFonts w:ascii="Times New Roman" w:eastAsia="Times New Roman" w:hAnsi="Times New Roman" w:cs="Times New Roman"/>
          <w:color w:val="000000"/>
          <w:sz w:val="28"/>
          <w:szCs w:val="28"/>
          <w:lang w:eastAsia="ru-RU"/>
        </w:rPr>
      </w:pPr>
      <w:r w:rsidRPr="00337308">
        <w:rPr>
          <w:rFonts w:ascii="Times New Roman" w:eastAsia="Times New Roman" w:hAnsi="Times New Roman" w:cs="Times New Roman"/>
          <w:color w:val="000000"/>
          <w:sz w:val="28"/>
          <w:szCs w:val="28"/>
          <w:lang w:eastAsia="ru-RU"/>
        </w:rPr>
        <w:t>Преимущество используемых образовательных структур в том, что продумано время, место и способ действия обучающегося, который нацелен на результат.</w:t>
      </w:r>
    </w:p>
    <w:p w:rsidR="00F83A9B" w:rsidRDefault="00F57CE8" w:rsidP="00F83A9B">
      <w:pPr>
        <w:pStyle w:val="ac"/>
        <w:numPr>
          <w:ilvl w:val="0"/>
          <w:numId w:val="13"/>
        </w:numPr>
        <w:shd w:val="clear" w:color="auto" w:fill="FFFFFF"/>
        <w:tabs>
          <w:tab w:val="clear" w:pos="720"/>
          <w:tab w:val="num" w:pos="0"/>
        </w:tabs>
        <w:spacing w:after="0" w:line="240" w:lineRule="auto"/>
        <w:ind w:left="142" w:hanging="426"/>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Раунд Робин.</w:t>
      </w:r>
      <w:r w:rsidR="00F83A9B" w:rsidRPr="00F83A9B">
        <w:rPr>
          <w:rFonts w:ascii="Times New Roman" w:eastAsia="Times New Roman" w:hAnsi="Times New Roman" w:cs="Times New Roman"/>
          <w:color w:val="000000"/>
          <w:sz w:val="28"/>
          <w:szCs w:val="28"/>
          <w:lang w:eastAsia="ru-RU"/>
        </w:rPr>
        <w:t xml:space="preserve"> Ученики сидят в командах. Учитель задает пробле</w:t>
      </w:r>
      <w:r w:rsidR="00F83A9B">
        <w:rPr>
          <w:rFonts w:ascii="Times New Roman" w:eastAsia="Times New Roman" w:hAnsi="Times New Roman" w:cs="Times New Roman"/>
          <w:color w:val="000000"/>
          <w:sz w:val="28"/>
          <w:szCs w:val="28"/>
          <w:lang w:eastAsia="ru-RU"/>
        </w:rPr>
        <w:t xml:space="preserve">мный вопрос </w:t>
      </w:r>
      <w:r w:rsidR="00F83A9B" w:rsidRPr="00F83A9B">
        <w:rPr>
          <w:rFonts w:ascii="Times New Roman" w:eastAsia="Times New Roman" w:hAnsi="Times New Roman" w:cs="Times New Roman"/>
          <w:color w:val="000000"/>
          <w:sz w:val="28"/>
          <w:szCs w:val="28"/>
          <w:lang w:eastAsia="ru-RU"/>
        </w:rPr>
        <w:t xml:space="preserve">и дает время подумать. После этого начиная с ученика под номером 1, в устной форме делятся своими мнениями, пока время не закончится. Эту структуру можно использовать по любому предмету. При обучении математики в учитель </w:t>
      </w:r>
      <w:r w:rsidR="00F83A9B" w:rsidRPr="00F83A9B">
        <w:rPr>
          <w:rFonts w:ascii="Times New Roman" w:eastAsia="Times New Roman" w:hAnsi="Times New Roman" w:cs="Times New Roman"/>
          <w:color w:val="000000"/>
          <w:sz w:val="28"/>
          <w:szCs w:val="28"/>
          <w:lang w:eastAsia="ru-RU"/>
        </w:rPr>
        <w:lastRenderedPageBreak/>
        <w:t>задает вопрос, например “Когда квадратное уравнение имеет два одинаковых корня?» и ученики по кругу делятся ответами</w:t>
      </w:r>
      <w:r w:rsidR="00F83A9B">
        <w:rPr>
          <w:rFonts w:ascii="Times New Roman" w:eastAsia="Times New Roman" w:hAnsi="Times New Roman" w:cs="Times New Roman"/>
          <w:color w:val="000000"/>
          <w:sz w:val="28"/>
          <w:szCs w:val="28"/>
          <w:lang w:eastAsia="ru-RU"/>
        </w:rPr>
        <w:t>.</w:t>
      </w:r>
    </w:p>
    <w:p w:rsidR="009B6AB5" w:rsidRDefault="00F57CE8" w:rsidP="009B6AB5">
      <w:pPr>
        <w:shd w:val="clear" w:color="auto" w:fill="FFFFFF"/>
        <w:spacing w:after="0" w:line="240" w:lineRule="auto"/>
        <w:ind w:firstLine="567"/>
        <w:rPr>
          <w:rFonts w:ascii="Times New Roman" w:hAnsi="Times New Roman" w:cs="Times New Roman"/>
          <w:sz w:val="28"/>
          <w:szCs w:val="28"/>
        </w:rPr>
      </w:pPr>
      <w:r>
        <w:rPr>
          <w:rStyle w:val="c2"/>
          <w:rFonts w:ascii="Times New Roman" w:eastAsia="Times New Roman" w:hAnsi="Times New Roman" w:cs="Times New Roman"/>
          <w:color w:val="000000"/>
          <w:sz w:val="28"/>
          <w:szCs w:val="28"/>
          <w:lang w:eastAsia="ru-RU"/>
        </w:rPr>
        <w:t>Также в данной разработке упоминается программа «</w:t>
      </w:r>
      <w:r>
        <w:rPr>
          <w:rStyle w:val="c2"/>
          <w:rFonts w:ascii="Times New Roman" w:eastAsia="Times New Roman" w:hAnsi="Times New Roman" w:cs="Times New Roman"/>
          <w:color w:val="000000"/>
          <w:sz w:val="28"/>
          <w:szCs w:val="28"/>
          <w:lang w:val="en-US" w:eastAsia="ru-RU"/>
        </w:rPr>
        <w:t>Plikers</w:t>
      </w:r>
      <w:r>
        <w:rPr>
          <w:rStyle w:val="c2"/>
          <w:rFonts w:ascii="Times New Roman" w:eastAsia="Times New Roman" w:hAnsi="Times New Roman" w:cs="Times New Roman"/>
          <w:color w:val="000000"/>
          <w:sz w:val="28"/>
          <w:szCs w:val="28"/>
          <w:lang w:eastAsia="ru-RU"/>
        </w:rPr>
        <w:t xml:space="preserve">», работающая по простой технологии. В основе лежит мобильное приложение, сайт и распечатанные с </w:t>
      </w:r>
      <w:r>
        <w:rPr>
          <w:rStyle w:val="c2"/>
          <w:rFonts w:ascii="Times New Roman" w:eastAsia="Times New Roman" w:hAnsi="Times New Roman" w:cs="Times New Roman"/>
          <w:color w:val="000000"/>
          <w:sz w:val="28"/>
          <w:szCs w:val="28"/>
          <w:lang w:val="en-US" w:eastAsia="ru-RU"/>
        </w:rPr>
        <w:t>QR</w:t>
      </w:r>
      <w:r w:rsidRPr="00F57CE8">
        <w:rPr>
          <w:rStyle w:val="c2"/>
          <w:rFonts w:ascii="Times New Roman" w:eastAsia="Times New Roman" w:hAnsi="Times New Roman" w:cs="Times New Roman"/>
          <w:color w:val="000000"/>
          <w:sz w:val="28"/>
          <w:szCs w:val="28"/>
          <w:lang w:eastAsia="ru-RU"/>
        </w:rPr>
        <w:t>-</w:t>
      </w:r>
      <w:r>
        <w:rPr>
          <w:rStyle w:val="c2"/>
          <w:rFonts w:ascii="Times New Roman" w:eastAsia="Times New Roman" w:hAnsi="Times New Roman" w:cs="Times New Roman"/>
          <w:color w:val="000000"/>
          <w:sz w:val="28"/>
          <w:szCs w:val="28"/>
          <w:lang w:eastAsia="ru-RU"/>
        </w:rPr>
        <w:t xml:space="preserve">кодами карточки. Каждому обучающемуся выдается по одной карточке. </w:t>
      </w:r>
      <w:r w:rsidRPr="00F57CE8">
        <w:rPr>
          <w:rFonts w:ascii="Times New Roman" w:hAnsi="Times New Roman" w:cs="Times New Roman"/>
          <w:sz w:val="28"/>
          <w:szCs w:val="28"/>
        </w:rPr>
        <w:t>Сама карточка квадратная и имеет четыре стороны. Каждой стороне соответствует свой вариант ответа (A, B, C, D), который указан на самой карточке. Учитель задаёт вопрос, ребёнок выбирает правильный вариант ответа и поднимает карточку соответствующей стороной кверху. Учитель с помощью мобильного приложения сканирует ответы детей в режиме реального времени (для считывания используется технология дополненной реальности). Результаты сохраняются в базу данных и доступны как напрямую в мобильном приложении, так и на сайте для мгновенного или отложенного анализа.</w:t>
      </w:r>
    </w:p>
    <w:p w:rsidR="009B6AB5" w:rsidRDefault="009B6AB5" w:rsidP="009B6AB5">
      <w:pPr>
        <w:shd w:val="clear" w:color="auto" w:fill="FFFFFF"/>
        <w:spacing w:after="0" w:line="240" w:lineRule="auto"/>
        <w:ind w:left="-284"/>
      </w:pPr>
    </w:p>
    <w:p w:rsidR="009B6AB5" w:rsidRDefault="009B6AB5" w:rsidP="009B6AB5">
      <w:pPr>
        <w:shd w:val="clear" w:color="auto" w:fill="FFFFFF"/>
        <w:spacing w:after="0" w:line="240" w:lineRule="auto"/>
        <w:rPr>
          <w:rFonts w:ascii="Times New Roman" w:hAnsi="Times New Roman" w:cs="Times New Roman"/>
          <w:sz w:val="28"/>
          <w:szCs w:val="28"/>
        </w:rPr>
      </w:pPr>
      <w:r w:rsidRPr="004D5852">
        <w:rPr>
          <w:rFonts w:ascii="Times New Roman" w:hAnsi="Times New Roman" w:cs="Times New Roman"/>
          <w:b/>
          <w:sz w:val="28"/>
          <w:szCs w:val="28"/>
        </w:rPr>
        <w:t>Методы обучения на уроке</w:t>
      </w:r>
      <w:r>
        <w:rPr>
          <w:rFonts w:ascii="Times New Roman" w:hAnsi="Times New Roman" w:cs="Times New Roman"/>
          <w:sz w:val="28"/>
          <w:szCs w:val="28"/>
        </w:rPr>
        <w:t>:</w:t>
      </w:r>
    </w:p>
    <w:p w:rsidR="009B6AB5" w:rsidRPr="009B6AB5" w:rsidRDefault="009B6AB5" w:rsidP="009B6AB5">
      <w:pPr>
        <w:pStyle w:val="ac"/>
        <w:numPr>
          <w:ilvl w:val="0"/>
          <w:numId w:val="17"/>
        </w:numPr>
        <w:shd w:val="clear" w:color="auto" w:fill="FFFFFF"/>
        <w:spacing w:after="0" w:line="240" w:lineRule="auto"/>
        <w:rPr>
          <w:rFonts w:ascii="Times New Roman" w:hAnsi="Times New Roman" w:cs="Times New Roman"/>
          <w:sz w:val="28"/>
          <w:szCs w:val="28"/>
        </w:rPr>
      </w:pPr>
      <w:r w:rsidRPr="009B6AB5">
        <w:rPr>
          <w:rFonts w:ascii="Times New Roman" w:hAnsi="Times New Roman" w:cs="Times New Roman"/>
          <w:sz w:val="28"/>
          <w:szCs w:val="28"/>
        </w:rPr>
        <w:t xml:space="preserve">использование математического языка;  </w:t>
      </w:r>
    </w:p>
    <w:p w:rsidR="009B6AB5" w:rsidRDefault="009B6AB5" w:rsidP="009B6AB5">
      <w:pPr>
        <w:pStyle w:val="ac"/>
        <w:numPr>
          <w:ilvl w:val="0"/>
          <w:numId w:val="17"/>
        </w:numPr>
        <w:shd w:val="clear" w:color="auto" w:fill="FFFFFF"/>
        <w:spacing w:after="0" w:line="240" w:lineRule="auto"/>
        <w:rPr>
          <w:rFonts w:ascii="Times New Roman" w:hAnsi="Times New Roman" w:cs="Times New Roman"/>
          <w:sz w:val="28"/>
          <w:szCs w:val="28"/>
        </w:rPr>
      </w:pPr>
      <w:r w:rsidRPr="009B6AB5">
        <w:rPr>
          <w:rFonts w:ascii="Times New Roman" w:hAnsi="Times New Roman" w:cs="Times New Roman"/>
          <w:sz w:val="28"/>
          <w:szCs w:val="28"/>
        </w:rPr>
        <w:t>развитие мыслительных операций: анализ и синтез, классификация и система</w:t>
      </w:r>
      <w:r>
        <w:rPr>
          <w:rFonts w:ascii="Times New Roman" w:hAnsi="Times New Roman" w:cs="Times New Roman"/>
          <w:sz w:val="28"/>
          <w:szCs w:val="28"/>
        </w:rPr>
        <w:t>тизация, сравнение и обобщение;</w:t>
      </w:r>
    </w:p>
    <w:p w:rsidR="004D5852" w:rsidRDefault="009B6AB5" w:rsidP="009B6AB5">
      <w:pPr>
        <w:pStyle w:val="ac"/>
        <w:numPr>
          <w:ilvl w:val="0"/>
          <w:numId w:val="17"/>
        </w:numPr>
        <w:shd w:val="clear" w:color="auto" w:fill="FFFFFF"/>
        <w:spacing w:after="0" w:line="240" w:lineRule="auto"/>
        <w:rPr>
          <w:rFonts w:ascii="Times New Roman" w:hAnsi="Times New Roman" w:cs="Times New Roman"/>
          <w:sz w:val="28"/>
          <w:szCs w:val="28"/>
        </w:rPr>
      </w:pPr>
      <w:r w:rsidRPr="009B6AB5">
        <w:rPr>
          <w:rFonts w:ascii="Times New Roman" w:hAnsi="Times New Roman" w:cs="Times New Roman"/>
          <w:sz w:val="28"/>
          <w:szCs w:val="28"/>
        </w:rPr>
        <w:t>методы организации и стиму</w:t>
      </w:r>
      <w:r w:rsidR="004D5852">
        <w:rPr>
          <w:rFonts w:ascii="Times New Roman" w:hAnsi="Times New Roman" w:cs="Times New Roman"/>
          <w:sz w:val="28"/>
          <w:szCs w:val="28"/>
        </w:rPr>
        <w:t>лирования учебной деятельности</w:t>
      </w:r>
    </w:p>
    <w:p w:rsidR="004D5852" w:rsidRDefault="004D5852" w:rsidP="004D5852">
      <w:pPr>
        <w:shd w:val="clear" w:color="auto" w:fill="FFFFFF"/>
        <w:spacing w:after="0" w:line="240" w:lineRule="auto"/>
        <w:ind w:left="360"/>
        <w:rPr>
          <w:rFonts w:ascii="Times New Roman" w:hAnsi="Times New Roman" w:cs="Times New Roman"/>
          <w:sz w:val="28"/>
          <w:szCs w:val="28"/>
        </w:rPr>
      </w:pPr>
    </w:p>
    <w:p w:rsidR="004D5852" w:rsidRDefault="004D5852" w:rsidP="004D5852">
      <w:pPr>
        <w:shd w:val="clear" w:color="auto" w:fill="FFFFFF"/>
        <w:spacing w:after="0" w:line="240" w:lineRule="auto"/>
        <w:rPr>
          <w:rFonts w:ascii="Times New Roman" w:hAnsi="Times New Roman" w:cs="Times New Roman"/>
          <w:sz w:val="28"/>
          <w:szCs w:val="28"/>
        </w:rPr>
      </w:pPr>
      <w:r w:rsidRPr="004D5852">
        <w:rPr>
          <w:rFonts w:ascii="Times New Roman" w:hAnsi="Times New Roman" w:cs="Times New Roman"/>
          <w:b/>
          <w:sz w:val="28"/>
          <w:szCs w:val="28"/>
        </w:rPr>
        <w:t>Актуальность поставленной цели урока:</w:t>
      </w:r>
      <w:r w:rsidRPr="004D5852">
        <w:rPr>
          <w:rFonts w:ascii="Times New Roman" w:hAnsi="Times New Roman" w:cs="Times New Roman"/>
          <w:sz w:val="28"/>
          <w:szCs w:val="28"/>
        </w:rPr>
        <w:br/>
        <w:t>при решении квадратных уравнений обучающиеся используют в основном один способ, с помощью дискриминанта. О решении несколькими способами, как правило, не приходится говорить. Данный урок позволяет обобщить и рассмотреть различные способы решения квадратных уравнений изучаемых на уроках алгебры в разное учебное время; привести усвоенные способы в стройную систему. Конечным результатом усвоения таких систем знаний является сознательное овладение основными способами решения квадратных уравнений.</w:t>
      </w:r>
      <w:r w:rsidRPr="004D5852">
        <w:rPr>
          <w:rFonts w:ascii="Times New Roman" w:hAnsi="Times New Roman" w:cs="Times New Roman"/>
          <w:sz w:val="28"/>
          <w:szCs w:val="28"/>
        </w:rPr>
        <w:br/>
      </w:r>
    </w:p>
    <w:p w:rsidR="004D5852" w:rsidRPr="004D5852" w:rsidRDefault="004D5852" w:rsidP="004D5852">
      <w:pPr>
        <w:shd w:val="clear" w:color="auto" w:fill="FFFFFF"/>
        <w:spacing w:after="0" w:line="240" w:lineRule="auto"/>
        <w:rPr>
          <w:rFonts w:ascii="Times New Roman" w:hAnsi="Times New Roman" w:cs="Times New Roman"/>
          <w:sz w:val="28"/>
          <w:szCs w:val="28"/>
        </w:rPr>
      </w:pPr>
      <w:r w:rsidRPr="004D5852">
        <w:rPr>
          <w:rFonts w:ascii="Times New Roman" w:hAnsi="Times New Roman" w:cs="Times New Roman"/>
          <w:b/>
          <w:sz w:val="28"/>
          <w:szCs w:val="28"/>
        </w:rPr>
        <w:t xml:space="preserve">Форма организации деятельности </w:t>
      </w:r>
      <w:r>
        <w:rPr>
          <w:rFonts w:ascii="Times New Roman" w:hAnsi="Times New Roman" w:cs="Times New Roman"/>
          <w:b/>
          <w:sz w:val="28"/>
          <w:szCs w:val="28"/>
        </w:rPr>
        <w:t>об</w:t>
      </w:r>
      <w:r w:rsidRPr="004D5852">
        <w:rPr>
          <w:rFonts w:ascii="Times New Roman" w:hAnsi="Times New Roman" w:cs="Times New Roman"/>
          <w:b/>
          <w:sz w:val="28"/>
          <w:szCs w:val="28"/>
        </w:rPr>
        <w:t>уча</w:t>
      </w:r>
      <w:r>
        <w:rPr>
          <w:rFonts w:ascii="Times New Roman" w:hAnsi="Times New Roman" w:cs="Times New Roman"/>
          <w:b/>
          <w:sz w:val="28"/>
          <w:szCs w:val="28"/>
        </w:rPr>
        <w:t>ю</w:t>
      </w:r>
      <w:r w:rsidRPr="004D5852">
        <w:rPr>
          <w:rFonts w:ascii="Times New Roman" w:hAnsi="Times New Roman" w:cs="Times New Roman"/>
          <w:b/>
          <w:sz w:val="28"/>
          <w:szCs w:val="28"/>
        </w:rPr>
        <w:t>щихся.</w:t>
      </w:r>
      <w:r>
        <w:rPr>
          <w:rFonts w:ascii="Times New Roman" w:hAnsi="Times New Roman" w:cs="Times New Roman"/>
          <w:sz w:val="28"/>
          <w:szCs w:val="28"/>
        </w:rPr>
        <w:br/>
        <w:t>На уроке  используются и</w:t>
      </w:r>
      <w:r w:rsidRPr="004D5852">
        <w:rPr>
          <w:rFonts w:ascii="Times New Roman" w:hAnsi="Times New Roman" w:cs="Times New Roman"/>
          <w:sz w:val="28"/>
          <w:szCs w:val="28"/>
        </w:rPr>
        <w:t xml:space="preserve">ндивидуальная, парная, групповая работа. </w:t>
      </w:r>
    </w:p>
    <w:p w:rsidR="004D5852" w:rsidRDefault="004D5852" w:rsidP="004D5852">
      <w:pPr>
        <w:shd w:val="clear" w:color="auto" w:fill="FFFFFF"/>
        <w:spacing w:after="0" w:line="240" w:lineRule="auto"/>
        <w:ind w:left="360"/>
        <w:rPr>
          <w:rFonts w:ascii="Times New Roman" w:hAnsi="Times New Roman" w:cs="Times New Roman"/>
          <w:sz w:val="28"/>
          <w:szCs w:val="28"/>
        </w:rPr>
      </w:pPr>
    </w:p>
    <w:p w:rsidR="0046701A" w:rsidRPr="004D5852" w:rsidRDefault="004D5852" w:rsidP="004D5852">
      <w:pPr>
        <w:shd w:val="clear" w:color="auto" w:fill="FFFFFF"/>
        <w:spacing w:after="0" w:line="240" w:lineRule="auto"/>
        <w:rPr>
          <w:rFonts w:ascii="Times New Roman" w:hAnsi="Times New Roman" w:cs="Times New Roman"/>
          <w:sz w:val="28"/>
          <w:szCs w:val="28"/>
        </w:rPr>
      </w:pPr>
      <w:r w:rsidRPr="004D5852">
        <w:rPr>
          <w:rFonts w:ascii="Times New Roman" w:hAnsi="Times New Roman" w:cs="Times New Roman"/>
          <w:b/>
          <w:sz w:val="28"/>
          <w:szCs w:val="28"/>
        </w:rPr>
        <w:t>Место темы в системе образования:</w:t>
      </w:r>
      <w:r>
        <w:br/>
      </w:r>
      <w:r w:rsidRPr="004D5852">
        <w:rPr>
          <w:rFonts w:ascii="Times New Roman" w:hAnsi="Times New Roman" w:cs="Times New Roman"/>
          <w:sz w:val="28"/>
          <w:szCs w:val="28"/>
        </w:rPr>
        <w:t>Преподавание ведётся по учебнику «А</w:t>
      </w:r>
      <w:r>
        <w:rPr>
          <w:rFonts w:ascii="Times New Roman" w:hAnsi="Times New Roman" w:cs="Times New Roman"/>
          <w:sz w:val="28"/>
          <w:szCs w:val="28"/>
        </w:rPr>
        <w:t xml:space="preserve">лгебра - 8», под редакцией </w:t>
      </w:r>
      <w:r>
        <w:rPr>
          <w:rFonts w:ascii="Times New Roman" w:hAnsi="Times New Roman" w:cs="Times New Roman"/>
          <w:sz w:val="28"/>
          <w:szCs w:val="28"/>
        </w:rPr>
        <w:br/>
        <w:t xml:space="preserve">С.А. </w:t>
      </w:r>
      <w:r w:rsidRPr="004D5852">
        <w:rPr>
          <w:rFonts w:ascii="Times New Roman" w:hAnsi="Times New Roman" w:cs="Times New Roman"/>
          <w:sz w:val="28"/>
          <w:szCs w:val="28"/>
        </w:rPr>
        <w:t>Теляковского. В учебнике отдельно рассматриваются темы «Решение квадратных уравнений выделением квадрата двучлена», «Решение квадратных уравнений по формуле», «Теорема Виета», «Графический способ решения уравнений». Данный урок позволяет обобщить все ранее изученные способы, так как к его проведению они умеют решать уравнения различными методами. В 9 классе после изучения темы: «График квадратичной функции» эта работа будет продолжена.</w:t>
      </w:r>
    </w:p>
    <w:p w:rsidR="00F83A9B" w:rsidRDefault="00F83A9B" w:rsidP="00F83A9B"/>
    <w:p w:rsidR="004D5852" w:rsidRDefault="004D5852" w:rsidP="00F83A9B"/>
    <w:p w:rsidR="004D5852" w:rsidRDefault="004D5852" w:rsidP="00F83A9B"/>
    <w:p w:rsidR="004D5852" w:rsidRPr="00F83A9B" w:rsidRDefault="004D5852" w:rsidP="00F83A9B"/>
    <w:p w:rsidR="001177EE" w:rsidRDefault="001177EE" w:rsidP="00F83A9B">
      <w:pPr>
        <w:pStyle w:val="1"/>
        <w:spacing w:line="240" w:lineRule="auto"/>
        <w:jc w:val="center"/>
        <w:rPr>
          <w:rFonts w:ascii="Times New Roman" w:hAnsi="Times New Roman" w:cs="Times New Roman"/>
          <w:color w:val="000000" w:themeColor="text1"/>
        </w:rPr>
      </w:pPr>
      <w:bookmarkStart w:id="2" w:name="_Toc27089448"/>
    </w:p>
    <w:p w:rsidR="00BA59B2" w:rsidRPr="0046701A" w:rsidRDefault="004D5852" w:rsidP="00F83A9B">
      <w:pPr>
        <w:pStyle w:val="1"/>
        <w:spacing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К</w:t>
      </w:r>
      <w:r w:rsidR="00BA59B2" w:rsidRPr="0046701A">
        <w:rPr>
          <w:rFonts w:ascii="Times New Roman" w:hAnsi="Times New Roman" w:cs="Times New Roman"/>
          <w:color w:val="000000" w:themeColor="text1"/>
        </w:rPr>
        <w:t xml:space="preserve">онспект урока по алгебре в 8 классе </w:t>
      </w:r>
      <w:r w:rsidR="00C36873" w:rsidRPr="0046701A">
        <w:rPr>
          <w:rFonts w:ascii="Times New Roman" w:hAnsi="Times New Roman" w:cs="Times New Roman"/>
          <w:color w:val="000000" w:themeColor="text1"/>
        </w:rPr>
        <w:br/>
      </w:r>
      <w:r w:rsidR="00BA59B2" w:rsidRPr="0046701A">
        <w:rPr>
          <w:rFonts w:ascii="Times New Roman" w:hAnsi="Times New Roman" w:cs="Times New Roman"/>
          <w:color w:val="000000" w:themeColor="text1"/>
        </w:rPr>
        <w:t xml:space="preserve"> «Квадратные уравнения и его корни».</w:t>
      </w:r>
      <w:bookmarkEnd w:id="2"/>
    </w:p>
    <w:p w:rsidR="00BA59B2" w:rsidRPr="00302028" w:rsidRDefault="00BA59B2" w:rsidP="00302028">
      <w:pPr>
        <w:pStyle w:val="a3"/>
        <w:spacing w:before="0" w:beforeAutospacing="0" w:after="0" w:afterAutospacing="0"/>
        <w:rPr>
          <w:color w:val="000000"/>
          <w:sz w:val="28"/>
          <w:szCs w:val="28"/>
        </w:rPr>
      </w:pPr>
      <w:r w:rsidRPr="00B91521">
        <w:rPr>
          <w:b/>
          <w:color w:val="000000"/>
          <w:sz w:val="28"/>
          <w:szCs w:val="28"/>
        </w:rPr>
        <w:t>Цели урока</w:t>
      </w:r>
      <w:r w:rsidRPr="00302028">
        <w:rPr>
          <w:color w:val="000000"/>
          <w:sz w:val="28"/>
          <w:szCs w:val="28"/>
        </w:rPr>
        <w:t>:</w:t>
      </w:r>
    </w:p>
    <w:p w:rsidR="00BA59B2" w:rsidRPr="00302028" w:rsidRDefault="00BA59B2" w:rsidP="00302028">
      <w:pPr>
        <w:pStyle w:val="a3"/>
        <w:numPr>
          <w:ilvl w:val="0"/>
          <w:numId w:val="1"/>
        </w:numPr>
        <w:spacing w:before="0" w:beforeAutospacing="0" w:after="0" w:afterAutospacing="0"/>
        <w:rPr>
          <w:color w:val="000000"/>
          <w:sz w:val="28"/>
          <w:szCs w:val="28"/>
        </w:rPr>
      </w:pPr>
      <w:r w:rsidRPr="00302028">
        <w:rPr>
          <w:color w:val="000000"/>
          <w:sz w:val="28"/>
          <w:szCs w:val="28"/>
        </w:rPr>
        <w:t>обучающие: повторить и обобщить знания по теме «Квадратные уравнения» (определение квадратного уравнения, неполного квадратного уравнения и алгоритмы его решений, способы решения квадратного уравнения и его свойства);</w:t>
      </w:r>
    </w:p>
    <w:p w:rsidR="00BA59B2" w:rsidRPr="00302028" w:rsidRDefault="00BA59B2" w:rsidP="00302028">
      <w:pPr>
        <w:pStyle w:val="a3"/>
        <w:numPr>
          <w:ilvl w:val="0"/>
          <w:numId w:val="1"/>
        </w:numPr>
        <w:spacing w:before="0" w:beforeAutospacing="0" w:after="0" w:afterAutospacing="0"/>
        <w:rPr>
          <w:color w:val="000000"/>
          <w:sz w:val="28"/>
          <w:szCs w:val="28"/>
        </w:rPr>
      </w:pPr>
      <w:r w:rsidRPr="00302028">
        <w:rPr>
          <w:color w:val="000000"/>
          <w:sz w:val="28"/>
          <w:szCs w:val="28"/>
        </w:rPr>
        <w:t>развивающие: логические и творческое мышление, внимательность, аккуратность в записях, коммуникативность;</w:t>
      </w:r>
    </w:p>
    <w:p w:rsidR="00BA59B2" w:rsidRPr="00302028" w:rsidRDefault="00BA59B2" w:rsidP="00302028">
      <w:pPr>
        <w:pStyle w:val="a3"/>
        <w:numPr>
          <w:ilvl w:val="0"/>
          <w:numId w:val="1"/>
        </w:numPr>
        <w:spacing w:before="0" w:beforeAutospacing="0" w:after="0" w:afterAutospacing="0"/>
        <w:rPr>
          <w:color w:val="000000"/>
          <w:sz w:val="28"/>
          <w:szCs w:val="28"/>
        </w:rPr>
      </w:pPr>
      <w:r w:rsidRPr="00302028">
        <w:rPr>
          <w:color w:val="000000"/>
          <w:sz w:val="28"/>
          <w:szCs w:val="28"/>
        </w:rPr>
        <w:t>воспитывающие: уметь работать в коллективе, в паре, толерантность.</w:t>
      </w:r>
    </w:p>
    <w:p w:rsidR="00E83A7C" w:rsidRDefault="00E83A7C" w:rsidP="00302028">
      <w:pPr>
        <w:pStyle w:val="a3"/>
        <w:spacing w:before="0" w:beforeAutospacing="0" w:after="0" w:afterAutospacing="0"/>
        <w:rPr>
          <w:color w:val="000000"/>
          <w:sz w:val="28"/>
          <w:szCs w:val="28"/>
        </w:rPr>
      </w:pPr>
      <w:r w:rsidRPr="00B91521">
        <w:rPr>
          <w:b/>
          <w:color w:val="000000"/>
          <w:sz w:val="28"/>
          <w:szCs w:val="28"/>
        </w:rPr>
        <w:t>Тип урока</w:t>
      </w:r>
      <w:r w:rsidRPr="00302028">
        <w:rPr>
          <w:color w:val="000000"/>
          <w:sz w:val="28"/>
          <w:szCs w:val="28"/>
        </w:rPr>
        <w:t xml:space="preserve">: урок </w:t>
      </w:r>
      <w:r w:rsidR="00B91521">
        <w:rPr>
          <w:color w:val="000000"/>
          <w:sz w:val="28"/>
          <w:szCs w:val="28"/>
        </w:rPr>
        <w:t>повторения</w:t>
      </w:r>
    </w:p>
    <w:p w:rsidR="00B91521" w:rsidRPr="00302028" w:rsidRDefault="00B91521" w:rsidP="00302028">
      <w:pPr>
        <w:pStyle w:val="a3"/>
        <w:spacing w:before="0" w:beforeAutospacing="0" w:after="0" w:afterAutospacing="0"/>
        <w:rPr>
          <w:color w:val="000000"/>
          <w:sz w:val="28"/>
          <w:szCs w:val="28"/>
        </w:rPr>
      </w:pPr>
      <w:r w:rsidRPr="00B91521">
        <w:rPr>
          <w:b/>
          <w:color w:val="000000"/>
          <w:sz w:val="28"/>
          <w:szCs w:val="28"/>
        </w:rPr>
        <w:t>Формы организации работы на уроке:</w:t>
      </w:r>
      <w:r>
        <w:rPr>
          <w:color w:val="000000"/>
          <w:sz w:val="28"/>
          <w:szCs w:val="28"/>
        </w:rPr>
        <w:t xml:space="preserve"> индивидуальная, групповая</w:t>
      </w:r>
    </w:p>
    <w:p w:rsidR="00E83A7C" w:rsidRPr="00302028" w:rsidRDefault="00E83A7C" w:rsidP="00302028">
      <w:pPr>
        <w:pStyle w:val="a3"/>
        <w:spacing w:before="0" w:beforeAutospacing="0" w:after="0" w:afterAutospacing="0"/>
        <w:rPr>
          <w:color w:val="000000"/>
          <w:sz w:val="28"/>
          <w:szCs w:val="28"/>
        </w:rPr>
      </w:pPr>
      <w:r w:rsidRPr="00B91521">
        <w:rPr>
          <w:b/>
          <w:color w:val="000000"/>
          <w:sz w:val="28"/>
          <w:szCs w:val="28"/>
        </w:rPr>
        <w:t>Оборудование:</w:t>
      </w:r>
      <w:r w:rsidRPr="00302028">
        <w:rPr>
          <w:color w:val="000000"/>
          <w:sz w:val="28"/>
          <w:szCs w:val="28"/>
        </w:rPr>
        <w:t xml:space="preserve"> </w:t>
      </w:r>
      <w:r w:rsidR="00B91521">
        <w:rPr>
          <w:color w:val="000000"/>
          <w:sz w:val="28"/>
          <w:szCs w:val="28"/>
        </w:rPr>
        <w:t>инструмент для управления классом (Менедж Мэт)</w:t>
      </w:r>
      <w:r w:rsidRPr="00302028">
        <w:rPr>
          <w:color w:val="000000"/>
          <w:sz w:val="28"/>
          <w:szCs w:val="28"/>
        </w:rPr>
        <w:t>,</w:t>
      </w:r>
      <w:r w:rsidR="00B91521">
        <w:rPr>
          <w:color w:val="000000"/>
          <w:sz w:val="28"/>
          <w:szCs w:val="28"/>
        </w:rPr>
        <w:t xml:space="preserve"> </w:t>
      </w:r>
      <w:r w:rsidRPr="00302028">
        <w:rPr>
          <w:color w:val="000000"/>
          <w:sz w:val="28"/>
          <w:szCs w:val="28"/>
        </w:rPr>
        <w:t xml:space="preserve"> карточки с заданиями</w:t>
      </w:r>
      <w:r w:rsidR="00B91521">
        <w:rPr>
          <w:color w:val="000000"/>
          <w:sz w:val="28"/>
          <w:szCs w:val="28"/>
        </w:rPr>
        <w:t>, билетик на выход</w:t>
      </w:r>
      <w:r w:rsidRPr="00302028">
        <w:rPr>
          <w:color w:val="000000"/>
          <w:sz w:val="28"/>
          <w:szCs w:val="28"/>
        </w:rPr>
        <w:t>, компьютер, проектор</w:t>
      </w:r>
    </w:p>
    <w:p w:rsidR="00BA59B2" w:rsidRPr="00302028" w:rsidRDefault="00BA59B2" w:rsidP="00302028">
      <w:pPr>
        <w:pStyle w:val="a3"/>
        <w:spacing w:before="0" w:beforeAutospacing="0" w:after="0" w:afterAutospacing="0"/>
        <w:jc w:val="center"/>
        <w:rPr>
          <w:b/>
          <w:color w:val="000000"/>
          <w:sz w:val="28"/>
          <w:szCs w:val="28"/>
        </w:rPr>
      </w:pPr>
      <w:r w:rsidRPr="00302028">
        <w:rPr>
          <w:b/>
          <w:color w:val="000000"/>
          <w:sz w:val="28"/>
          <w:szCs w:val="28"/>
        </w:rPr>
        <w:t>Ход урока.</w:t>
      </w:r>
    </w:p>
    <w:p w:rsidR="005064E9" w:rsidRDefault="00BA59B2" w:rsidP="00302028">
      <w:pPr>
        <w:pStyle w:val="a3"/>
        <w:numPr>
          <w:ilvl w:val="0"/>
          <w:numId w:val="3"/>
        </w:numPr>
        <w:spacing w:before="0" w:beforeAutospacing="0" w:after="0" w:afterAutospacing="0"/>
        <w:jc w:val="both"/>
        <w:rPr>
          <w:color w:val="000000"/>
          <w:sz w:val="28"/>
          <w:szCs w:val="28"/>
        </w:rPr>
      </w:pPr>
      <w:r w:rsidRPr="00302028">
        <w:rPr>
          <w:b/>
          <w:color w:val="000000"/>
          <w:sz w:val="28"/>
          <w:szCs w:val="28"/>
        </w:rPr>
        <w:t>Организационный момент.</w:t>
      </w:r>
      <w:r w:rsidRPr="00302028">
        <w:rPr>
          <w:color w:val="000000"/>
          <w:sz w:val="28"/>
          <w:szCs w:val="28"/>
        </w:rPr>
        <w:t xml:space="preserve">  (Парты расставлены по две для 4 человек «Мэнэдж мэт». В классе 20 обучающихся. 5 парт по 4 обучающихся. На парте для каждого обучающегося лист бумаги А4, шариковые ручки, карточки с заданиями</w:t>
      </w:r>
      <w:r w:rsidR="00091B98">
        <w:rPr>
          <w:color w:val="000000"/>
          <w:sz w:val="28"/>
          <w:szCs w:val="28"/>
        </w:rPr>
        <w:t>).</w:t>
      </w:r>
    </w:p>
    <w:p w:rsidR="00091B98" w:rsidRPr="00302028" w:rsidRDefault="001E6985" w:rsidP="00091B98">
      <w:pPr>
        <w:pStyle w:val="a3"/>
        <w:spacing w:before="0" w:beforeAutospacing="0" w:after="0" w:afterAutospacing="0"/>
        <w:ind w:left="720"/>
        <w:jc w:val="both"/>
        <w:rPr>
          <w:color w:val="000000"/>
          <w:sz w:val="28"/>
          <w:szCs w:val="28"/>
        </w:rPr>
      </w:pPr>
      <w:r w:rsidRPr="001E6985">
        <w:rPr>
          <w:rFonts w:asciiTheme="minorHAnsi" w:eastAsiaTheme="minorHAnsi" w:hAnsiTheme="minorHAnsi" w:cstheme="minorBidi"/>
          <w:noProof/>
          <w:sz w:val="22"/>
          <w:szCs w:val="22"/>
        </w:rPr>
        <w:t xml:space="preserve"> </w:t>
      </w:r>
    </w:p>
    <w:p w:rsidR="00091B98" w:rsidRDefault="00107992" w:rsidP="00091B98">
      <w:pPr>
        <w:pStyle w:val="a3"/>
        <w:numPr>
          <w:ilvl w:val="0"/>
          <w:numId w:val="3"/>
        </w:numPr>
        <w:spacing w:before="0" w:beforeAutospacing="0" w:after="0" w:afterAutospacing="0"/>
        <w:jc w:val="both"/>
        <w:rPr>
          <w:color w:val="000000"/>
          <w:sz w:val="28"/>
          <w:szCs w:val="28"/>
        </w:rPr>
      </w:pPr>
      <w:r w:rsidRPr="00302028">
        <w:rPr>
          <w:b/>
          <w:color w:val="000000"/>
          <w:sz w:val="28"/>
          <w:szCs w:val="28"/>
        </w:rPr>
        <w:t>Актуализация знаний</w:t>
      </w:r>
    </w:p>
    <w:p w:rsidR="00C36873" w:rsidRDefault="00107992" w:rsidP="00C36873">
      <w:pPr>
        <w:pStyle w:val="2"/>
        <w:spacing w:before="0" w:line="240" w:lineRule="auto"/>
        <w:rPr>
          <w:rFonts w:ascii="Times New Roman" w:hAnsi="Times New Roman" w:cs="Times New Roman"/>
          <w:i/>
          <w:color w:val="000000"/>
          <w:sz w:val="28"/>
          <w:szCs w:val="28"/>
        </w:rPr>
      </w:pPr>
      <w:bookmarkStart w:id="3" w:name="_Toc27085078"/>
      <w:bookmarkStart w:id="4" w:name="_Toc27089449"/>
      <w:r w:rsidRPr="00091B98">
        <w:rPr>
          <w:rFonts w:ascii="Times New Roman" w:hAnsi="Times New Roman" w:cs="Times New Roman"/>
          <w:i/>
          <w:color w:val="000000"/>
          <w:sz w:val="28"/>
          <w:szCs w:val="28"/>
        </w:rPr>
        <w:t>Проверка теоретических знаний.</w:t>
      </w:r>
      <w:bookmarkEnd w:id="3"/>
      <w:bookmarkEnd w:id="4"/>
      <w:r w:rsidRPr="00091B98">
        <w:rPr>
          <w:rFonts w:ascii="Times New Roman" w:hAnsi="Times New Roman" w:cs="Times New Roman"/>
          <w:i/>
          <w:color w:val="000000"/>
          <w:sz w:val="28"/>
          <w:szCs w:val="28"/>
        </w:rPr>
        <w:t xml:space="preserve"> </w:t>
      </w:r>
    </w:p>
    <w:p w:rsidR="00C36873" w:rsidRDefault="00C36873" w:rsidP="00C36873">
      <w:pPr>
        <w:pStyle w:val="2"/>
        <w:spacing w:before="0" w:line="240" w:lineRule="auto"/>
        <w:rPr>
          <w:b w:val="0"/>
          <w:color w:val="000000"/>
          <w:sz w:val="28"/>
          <w:szCs w:val="28"/>
        </w:rPr>
      </w:pPr>
      <w:bookmarkStart w:id="5" w:name="_Toc27085079"/>
      <w:bookmarkStart w:id="6" w:name="_Toc27089450"/>
      <w:r>
        <w:rPr>
          <w:b w:val="0"/>
          <w:color w:val="000000"/>
          <w:sz w:val="28"/>
          <w:szCs w:val="28"/>
        </w:rPr>
        <w:t>Проводится опрос всего класса с помощью программы «</w:t>
      </w:r>
      <w:r>
        <w:rPr>
          <w:b w:val="0"/>
          <w:bCs w:val="0"/>
          <w:i/>
          <w:iCs/>
          <w:color w:val="00000A"/>
          <w:sz w:val="27"/>
          <w:szCs w:val="27"/>
        </w:rPr>
        <w:t>Plickers</w:t>
      </w:r>
      <w:r>
        <w:rPr>
          <w:b w:val="0"/>
          <w:color w:val="000000"/>
          <w:sz w:val="28"/>
          <w:szCs w:val="28"/>
        </w:rPr>
        <w:t>»</w:t>
      </w:r>
      <w:r w:rsidR="005A10C6">
        <w:rPr>
          <w:b w:val="0"/>
          <w:color w:val="000000"/>
          <w:sz w:val="28"/>
          <w:szCs w:val="28"/>
        </w:rPr>
        <w:t>. Обучающимся раздают карточки для сканирования ответов учителем.</w:t>
      </w:r>
      <w:bookmarkEnd w:id="5"/>
      <w:bookmarkEnd w:id="6"/>
    </w:p>
    <w:p w:rsidR="00107992" w:rsidRPr="00302028" w:rsidRDefault="00107992" w:rsidP="00302028">
      <w:pPr>
        <w:pStyle w:val="a3"/>
        <w:spacing w:before="0" w:beforeAutospacing="0" w:after="0" w:afterAutospacing="0"/>
        <w:jc w:val="both"/>
        <w:rPr>
          <w:color w:val="000000"/>
          <w:sz w:val="28"/>
          <w:szCs w:val="28"/>
        </w:rPr>
      </w:pPr>
      <w:r w:rsidRPr="00302028">
        <w:rPr>
          <w:color w:val="000000"/>
          <w:sz w:val="28"/>
          <w:szCs w:val="28"/>
        </w:rPr>
        <w:t>1. Какие ура</w:t>
      </w:r>
      <w:r w:rsidR="005A10C6">
        <w:rPr>
          <w:color w:val="000000"/>
          <w:sz w:val="28"/>
          <w:szCs w:val="28"/>
        </w:rPr>
        <w:t>внения называются квадратными? (Выбирают один из предложенных вариантов ответа)</w:t>
      </w:r>
    </w:p>
    <w:p w:rsidR="00BA59B2" w:rsidRPr="00302028" w:rsidRDefault="00107992" w:rsidP="00302028">
      <w:pPr>
        <w:pStyle w:val="a3"/>
        <w:spacing w:before="0" w:beforeAutospacing="0" w:after="0" w:afterAutospacing="0"/>
        <w:jc w:val="both"/>
        <w:rPr>
          <w:color w:val="000000"/>
          <w:sz w:val="28"/>
          <w:szCs w:val="28"/>
        </w:rPr>
      </w:pPr>
      <w:r w:rsidRPr="00302028">
        <w:rPr>
          <w:i/>
          <w:color w:val="000000"/>
          <w:sz w:val="28"/>
          <w:szCs w:val="28"/>
        </w:rPr>
        <w:t xml:space="preserve">2. </w:t>
      </w:r>
      <w:r w:rsidR="00BA59B2" w:rsidRPr="00302028">
        <w:rPr>
          <w:color w:val="000000"/>
          <w:sz w:val="28"/>
          <w:szCs w:val="28"/>
        </w:rPr>
        <w:t xml:space="preserve">Что такое неполное квадратное уравнение? </w:t>
      </w:r>
      <w:r w:rsidR="005A10C6">
        <w:rPr>
          <w:color w:val="000000"/>
          <w:sz w:val="28"/>
          <w:szCs w:val="28"/>
        </w:rPr>
        <w:t>(Выбирают один из предложенных вариантов ответа)</w:t>
      </w:r>
    </w:p>
    <w:p w:rsidR="00091B98" w:rsidRDefault="005A10C6" w:rsidP="00091B98">
      <w:pPr>
        <w:pStyle w:val="a3"/>
        <w:spacing w:before="0" w:beforeAutospacing="0" w:after="0" w:afterAutospacing="0"/>
        <w:jc w:val="both"/>
        <w:rPr>
          <w:color w:val="000000"/>
          <w:sz w:val="28"/>
          <w:szCs w:val="28"/>
        </w:rPr>
      </w:pPr>
      <w:r>
        <w:rPr>
          <w:color w:val="000000"/>
          <w:sz w:val="28"/>
          <w:szCs w:val="28"/>
        </w:rPr>
        <w:t>3</w:t>
      </w:r>
      <w:r w:rsidR="00302028" w:rsidRPr="00302028">
        <w:rPr>
          <w:color w:val="000000"/>
          <w:sz w:val="28"/>
          <w:szCs w:val="28"/>
        </w:rPr>
        <w:t xml:space="preserve">. </w:t>
      </w:r>
      <w:r w:rsidR="00BA59B2" w:rsidRPr="00302028">
        <w:rPr>
          <w:color w:val="000000"/>
          <w:sz w:val="28"/>
          <w:szCs w:val="28"/>
        </w:rPr>
        <w:t>Сколько и какие способы существую</w:t>
      </w:r>
      <w:r>
        <w:rPr>
          <w:color w:val="000000"/>
          <w:sz w:val="28"/>
          <w:szCs w:val="28"/>
        </w:rPr>
        <w:t>т решения квадратных уравнений? (Выбирают один из предложенных вариантов ответа)</w:t>
      </w:r>
    </w:p>
    <w:p w:rsidR="00091B98" w:rsidRDefault="00091B98" w:rsidP="00091B98">
      <w:pPr>
        <w:pStyle w:val="a3"/>
        <w:spacing w:before="0" w:beforeAutospacing="0" w:after="0" w:afterAutospacing="0"/>
        <w:jc w:val="both"/>
        <w:rPr>
          <w:b/>
          <w:color w:val="000000"/>
          <w:sz w:val="28"/>
          <w:szCs w:val="28"/>
        </w:rPr>
      </w:pPr>
    </w:p>
    <w:p w:rsidR="00B91521" w:rsidRPr="005A10C6" w:rsidRDefault="00B91521" w:rsidP="00091B98">
      <w:pPr>
        <w:pStyle w:val="a3"/>
        <w:numPr>
          <w:ilvl w:val="0"/>
          <w:numId w:val="3"/>
        </w:numPr>
        <w:spacing w:before="0" w:beforeAutospacing="0" w:after="0" w:afterAutospacing="0"/>
        <w:jc w:val="both"/>
        <w:rPr>
          <w:color w:val="000000"/>
          <w:sz w:val="28"/>
          <w:szCs w:val="28"/>
        </w:rPr>
      </w:pPr>
      <w:r w:rsidRPr="00B91521">
        <w:rPr>
          <w:b/>
          <w:color w:val="000000"/>
          <w:sz w:val="28"/>
          <w:szCs w:val="28"/>
        </w:rPr>
        <w:t>Повторение</w:t>
      </w:r>
    </w:p>
    <w:p w:rsidR="005A10C6" w:rsidRDefault="005A10C6" w:rsidP="005A10C6">
      <w:pPr>
        <w:pStyle w:val="a3"/>
        <w:spacing w:before="0" w:beforeAutospacing="0" w:after="0" w:afterAutospacing="0"/>
        <w:jc w:val="both"/>
        <w:rPr>
          <w:color w:val="000000"/>
          <w:sz w:val="28"/>
        </w:rPr>
      </w:pPr>
      <w:r w:rsidRPr="005A10C6">
        <w:rPr>
          <w:color w:val="000000"/>
          <w:sz w:val="28"/>
          <w:szCs w:val="28"/>
        </w:rPr>
        <w:t>С помощью структуры «Клок Баддис» обучающиеся</w:t>
      </w:r>
      <w:r>
        <w:rPr>
          <w:b/>
          <w:color w:val="000000"/>
          <w:sz w:val="28"/>
          <w:szCs w:val="28"/>
        </w:rPr>
        <w:t xml:space="preserve"> </w:t>
      </w:r>
      <w:r w:rsidRPr="00B564DD">
        <w:rPr>
          <w:color w:val="000000"/>
          <w:sz w:val="28"/>
        </w:rPr>
        <w:t>находят себе пары на назначенное время. В результате весь класс случайным образом разбит на пары. Обуч</w:t>
      </w:r>
      <w:r>
        <w:rPr>
          <w:color w:val="000000"/>
          <w:sz w:val="28"/>
        </w:rPr>
        <w:t>ающиеся садятся на свои места.</w:t>
      </w:r>
    </w:p>
    <w:p w:rsidR="001E6985" w:rsidRDefault="001E6985" w:rsidP="001E6985">
      <w:pPr>
        <w:pStyle w:val="a3"/>
        <w:spacing w:before="0" w:beforeAutospacing="0" w:after="0" w:afterAutospacing="0"/>
        <w:jc w:val="center"/>
        <w:rPr>
          <w:color w:val="000000"/>
          <w:sz w:val="28"/>
        </w:rPr>
      </w:pPr>
    </w:p>
    <w:p w:rsidR="005A10C6" w:rsidRPr="005A10C6" w:rsidRDefault="005A10C6" w:rsidP="005A10C6">
      <w:pPr>
        <w:pStyle w:val="a3"/>
        <w:spacing w:before="0" w:beforeAutospacing="0" w:after="0" w:afterAutospacing="0"/>
        <w:jc w:val="both"/>
        <w:rPr>
          <w:color w:val="000000"/>
          <w:sz w:val="28"/>
        </w:rPr>
      </w:pPr>
    </w:p>
    <w:p w:rsidR="00BA59B2" w:rsidRPr="00B91521" w:rsidRDefault="00B91521" w:rsidP="00302028">
      <w:pPr>
        <w:pStyle w:val="a3"/>
        <w:spacing w:before="0" w:beforeAutospacing="0" w:after="0" w:afterAutospacing="0"/>
        <w:jc w:val="both"/>
        <w:rPr>
          <w:b/>
          <w:i/>
          <w:color w:val="000000"/>
          <w:sz w:val="28"/>
          <w:szCs w:val="28"/>
        </w:rPr>
      </w:pPr>
      <w:r w:rsidRPr="00B91521">
        <w:rPr>
          <w:b/>
          <w:i/>
          <w:color w:val="000000"/>
          <w:sz w:val="28"/>
          <w:szCs w:val="28"/>
        </w:rPr>
        <w:t>Структура «</w:t>
      </w:r>
      <w:r w:rsidR="00BA59B2" w:rsidRPr="00B91521">
        <w:rPr>
          <w:b/>
          <w:i/>
          <w:color w:val="000000"/>
          <w:sz w:val="28"/>
          <w:szCs w:val="28"/>
        </w:rPr>
        <w:t>Фикс-Райт-раунд Робин</w:t>
      </w:r>
      <w:r w:rsidRPr="00B91521">
        <w:rPr>
          <w:b/>
          <w:i/>
          <w:color w:val="000000"/>
          <w:sz w:val="28"/>
          <w:szCs w:val="28"/>
        </w:rPr>
        <w:t>»</w:t>
      </w:r>
    </w:p>
    <w:p w:rsidR="00BA59B2" w:rsidRPr="00302028" w:rsidRDefault="00B91521" w:rsidP="00302028">
      <w:pPr>
        <w:pStyle w:val="a3"/>
        <w:spacing w:before="0" w:beforeAutospacing="0" w:after="0" w:afterAutospacing="0"/>
        <w:jc w:val="both"/>
        <w:rPr>
          <w:i/>
          <w:color w:val="000000"/>
          <w:sz w:val="28"/>
          <w:szCs w:val="28"/>
        </w:rPr>
      </w:pPr>
      <w:r>
        <w:rPr>
          <w:color w:val="000000"/>
          <w:sz w:val="28"/>
          <w:szCs w:val="28"/>
        </w:rPr>
        <w:t>На столах карточка с уравнениями</w:t>
      </w:r>
      <w:r w:rsidR="001E6985">
        <w:rPr>
          <w:color w:val="000000"/>
          <w:sz w:val="28"/>
          <w:szCs w:val="28"/>
        </w:rPr>
        <w:t xml:space="preserve"> №1 (см.приложение «Карточка 1).</w:t>
      </w:r>
      <w:r>
        <w:rPr>
          <w:color w:val="000000"/>
          <w:sz w:val="28"/>
          <w:szCs w:val="28"/>
        </w:rPr>
        <w:t xml:space="preserve"> Стол </w:t>
      </w:r>
      <w:r w:rsidR="00BA59B2" w:rsidRPr="00302028">
        <w:rPr>
          <w:color w:val="000000"/>
          <w:sz w:val="28"/>
          <w:szCs w:val="28"/>
        </w:rPr>
        <w:t xml:space="preserve">1 и 3 решают </w:t>
      </w:r>
      <w:r>
        <w:rPr>
          <w:color w:val="000000"/>
          <w:sz w:val="28"/>
          <w:szCs w:val="28"/>
        </w:rPr>
        <w:t xml:space="preserve">уравнения графическим способом. Стол </w:t>
      </w:r>
      <w:r w:rsidR="00BA59B2" w:rsidRPr="00302028">
        <w:rPr>
          <w:color w:val="000000"/>
          <w:sz w:val="28"/>
          <w:szCs w:val="28"/>
        </w:rPr>
        <w:t>2 и 4 решают выде</w:t>
      </w:r>
      <w:r>
        <w:rPr>
          <w:color w:val="000000"/>
          <w:sz w:val="28"/>
          <w:szCs w:val="28"/>
        </w:rPr>
        <w:t xml:space="preserve">лением квадрата двучлена. Стол </w:t>
      </w:r>
      <w:r w:rsidR="00BA59B2" w:rsidRPr="00302028">
        <w:rPr>
          <w:color w:val="000000"/>
          <w:sz w:val="28"/>
          <w:szCs w:val="28"/>
        </w:rPr>
        <w:t>5 решают с помощью формулы корней квадратного уравнения.</w:t>
      </w:r>
      <w:r w:rsidR="00BA59B2" w:rsidRPr="00302028">
        <w:rPr>
          <w:color w:val="000000"/>
          <w:sz w:val="28"/>
          <w:szCs w:val="28"/>
        </w:rPr>
        <w:br/>
        <w:t xml:space="preserve">Обучающиеся сдают свои работы. </w:t>
      </w:r>
    </w:p>
    <w:p w:rsidR="00091B98" w:rsidRDefault="00BA59B2" w:rsidP="00302028">
      <w:pPr>
        <w:pStyle w:val="a3"/>
        <w:spacing w:before="0" w:beforeAutospacing="0" w:after="0" w:afterAutospacing="0"/>
        <w:jc w:val="both"/>
        <w:rPr>
          <w:color w:val="000000"/>
          <w:sz w:val="28"/>
          <w:szCs w:val="28"/>
        </w:rPr>
      </w:pPr>
      <w:r w:rsidRPr="00302028">
        <w:rPr>
          <w:color w:val="000000"/>
          <w:sz w:val="28"/>
          <w:szCs w:val="28"/>
        </w:rPr>
        <w:lastRenderedPageBreak/>
        <w:t>Учитель вызывает одновременно трёх учеников, которые демонстрируют свои решения на доске. Учитель проверяет решение, в случае необходимости показывает правильное.</w:t>
      </w:r>
    </w:p>
    <w:p w:rsidR="00091B98" w:rsidRPr="00091B98" w:rsidRDefault="00091B98" w:rsidP="00302028">
      <w:pPr>
        <w:pStyle w:val="a3"/>
        <w:spacing w:before="0" w:beforeAutospacing="0" w:after="0" w:afterAutospacing="0"/>
        <w:jc w:val="both"/>
        <w:rPr>
          <w:color w:val="000000"/>
          <w:sz w:val="28"/>
          <w:szCs w:val="28"/>
        </w:rPr>
      </w:pPr>
    </w:p>
    <w:p w:rsidR="00B91521" w:rsidRPr="00B91521" w:rsidRDefault="00B91521" w:rsidP="00302028">
      <w:pPr>
        <w:pStyle w:val="a3"/>
        <w:spacing w:before="0" w:beforeAutospacing="0" w:after="0" w:afterAutospacing="0"/>
        <w:jc w:val="both"/>
        <w:rPr>
          <w:b/>
          <w:i/>
          <w:color w:val="000000"/>
          <w:sz w:val="28"/>
          <w:szCs w:val="28"/>
        </w:rPr>
      </w:pPr>
      <w:r w:rsidRPr="00B91521">
        <w:rPr>
          <w:b/>
          <w:i/>
          <w:color w:val="000000"/>
          <w:sz w:val="28"/>
          <w:szCs w:val="28"/>
        </w:rPr>
        <w:t xml:space="preserve">Структура </w:t>
      </w:r>
      <w:r>
        <w:rPr>
          <w:b/>
          <w:i/>
          <w:color w:val="000000"/>
          <w:sz w:val="28"/>
          <w:szCs w:val="28"/>
        </w:rPr>
        <w:t>«</w:t>
      </w:r>
      <w:r w:rsidRPr="00B91521">
        <w:rPr>
          <w:b/>
          <w:i/>
          <w:color w:val="000000"/>
          <w:sz w:val="28"/>
          <w:szCs w:val="28"/>
        </w:rPr>
        <w:t>Конэрс</w:t>
      </w:r>
      <w:r>
        <w:rPr>
          <w:b/>
          <w:i/>
          <w:color w:val="000000"/>
          <w:sz w:val="28"/>
          <w:szCs w:val="28"/>
        </w:rPr>
        <w:t>»</w:t>
      </w:r>
    </w:p>
    <w:p w:rsidR="00E45BED" w:rsidRPr="00302028" w:rsidRDefault="00BA59B2" w:rsidP="00E45BED">
      <w:pPr>
        <w:pStyle w:val="a3"/>
        <w:spacing w:before="0" w:beforeAutospacing="0" w:after="0" w:afterAutospacing="0"/>
        <w:jc w:val="both"/>
        <w:rPr>
          <w:color w:val="000000"/>
          <w:sz w:val="28"/>
          <w:szCs w:val="28"/>
        </w:rPr>
      </w:pPr>
      <w:r w:rsidRPr="00302028">
        <w:rPr>
          <w:color w:val="000000"/>
          <w:sz w:val="28"/>
          <w:szCs w:val="28"/>
        </w:rPr>
        <w:t>Обучающиеся должны объединится в группы, количество участников в которых зависит от ответ</w:t>
      </w:r>
      <w:r w:rsidR="00B91521">
        <w:rPr>
          <w:color w:val="000000"/>
          <w:sz w:val="28"/>
          <w:szCs w:val="28"/>
        </w:rPr>
        <w:t xml:space="preserve">а на вопрос. </w:t>
      </w:r>
      <w:r w:rsidRPr="00302028">
        <w:rPr>
          <w:color w:val="000000"/>
          <w:sz w:val="28"/>
          <w:szCs w:val="28"/>
        </w:rPr>
        <w:t>1 группа</w:t>
      </w:r>
      <w:r w:rsidR="00B91521">
        <w:rPr>
          <w:color w:val="000000"/>
          <w:sz w:val="28"/>
          <w:szCs w:val="28"/>
        </w:rPr>
        <w:t xml:space="preserve">: </w:t>
      </w:r>
      <w:r w:rsidRPr="00302028">
        <w:rPr>
          <w:color w:val="000000"/>
          <w:sz w:val="28"/>
          <w:szCs w:val="28"/>
        </w:rPr>
        <w:t> </w:t>
      </w:r>
      <m:oMath>
        <m:r>
          <w:rPr>
            <w:rFonts w:ascii="Cambria Math" w:hAnsi="Cambria Math"/>
            <w:color w:val="000000"/>
            <w:sz w:val="28"/>
            <w:szCs w:val="28"/>
          </w:rPr>
          <m:t>D</m:t>
        </m:r>
        <m:r>
          <w:rPr>
            <w:rFonts w:ascii="Cambria Math"/>
            <w:color w:val="000000"/>
            <w:sz w:val="28"/>
            <w:szCs w:val="28"/>
          </w:rPr>
          <m:t>=0</m:t>
        </m:r>
      </m:oMath>
      <w:r w:rsidRPr="00302028">
        <w:rPr>
          <w:color w:val="000000"/>
          <w:sz w:val="28"/>
          <w:szCs w:val="28"/>
        </w:rPr>
        <w:t>, 2 группа </w:t>
      </w:r>
      <m:oMath>
        <m:r>
          <w:rPr>
            <w:rFonts w:ascii="Cambria Math" w:hAnsi="Cambria Math"/>
            <w:color w:val="000000"/>
            <w:sz w:val="28"/>
            <w:szCs w:val="28"/>
          </w:rPr>
          <m:t>D</m:t>
        </m:r>
        <m:r>
          <w:rPr>
            <w:rFonts w:ascii="Cambria Math"/>
            <w:color w:val="000000"/>
            <w:sz w:val="28"/>
            <w:szCs w:val="28"/>
          </w:rPr>
          <m:t> ˃</m:t>
        </m:r>
        <m:r>
          <w:rPr>
            <w:rFonts w:ascii="Cambria Math"/>
            <w:color w:val="000000"/>
            <w:sz w:val="28"/>
            <w:szCs w:val="28"/>
          </w:rPr>
          <m:t xml:space="preserve"> 0</m:t>
        </m:r>
      </m:oMath>
      <w:r w:rsidRPr="00302028">
        <w:rPr>
          <w:color w:val="000000"/>
          <w:sz w:val="28"/>
          <w:szCs w:val="28"/>
        </w:rPr>
        <w:t>, 3 группа </w:t>
      </w:r>
      <m:oMath>
        <m:r>
          <w:rPr>
            <w:rFonts w:ascii="Cambria Math" w:hAnsi="Cambria Math"/>
            <w:color w:val="000000"/>
            <w:sz w:val="28"/>
            <w:szCs w:val="28"/>
          </w:rPr>
          <m:t>D</m:t>
        </m:r>
        <m:r>
          <w:rPr>
            <w:rFonts w:ascii="Cambria Math"/>
            <w:color w:val="000000"/>
            <w:sz w:val="28"/>
            <w:szCs w:val="28"/>
          </w:rPr>
          <m:t>˂</m:t>
        </m:r>
        <m:r>
          <w:rPr>
            <w:rFonts w:ascii="Cambria Math"/>
            <w:color w:val="000000"/>
            <w:sz w:val="28"/>
            <w:szCs w:val="28"/>
          </w:rPr>
          <m:t xml:space="preserve"> 0</m:t>
        </m:r>
      </m:oMath>
      <w:r w:rsidR="00B91521">
        <w:rPr>
          <w:color w:val="000000"/>
          <w:sz w:val="28"/>
          <w:szCs w:val="28"/>
        </w:rPr>
        <w:t xml:space="preserve">. </w:t>
      </w:r>
      <w:r w:rsidR="00E45BED">
        <w:rPr>
          <w:color w:val="000000"/>
          <w:sz w:val="28"/>
          <w:szCs w:val="28"/>
        </w:rPr>
        <w:br/>
        <w:t xml:space="preserve">Задание для сформировавшихся групп: если корень уравнения равен 1, то необходимо сложить </w:t>
      </w:r>
      <w:r w:rsidR="00E45BED" w:rsidRPr="00302028">
        <w:rPr>
          <w:color w:val="000000"/>
          <w:sz w:val="28"/>
          <w:szCs w:val="28"/>
        </w:rPr>
        <w:t>все коэффициенты уравнения </w:t>
      </w:r>
      <m:oMath>
        <m:r>
          <w:rPr>
            <w:rFonts w:ascii="Cambria Math" w:hAnsi="Cambria Math"/>
            <w:color w:val="000000"/>
            <w:sz w:val="28"/>
            <w:szCs w:val="28"/>
          </w:rPr>
          <m:t>a</m:t>
        </m:r>
        <m:r>
          <w:rPr>
            <w:rFonts w:ascii="Cambria Math"/>
            <w:color w:val="000000"/>
            <w:sz w:val="28"/>
            <w:szCs w:val="28"/>
          </w:rPr>
          <m:t>+</m:t>
        </m:r>
        <m:r>
          <w:rPr>
            <w:rFonts w:ascii="Cambria Math" w:hAnsi="Cambria Math"/>
            <w:color w:val="000000"/>
            <w:sz w:val="28"/>
            <w:szCs w:val="28"/>
          </w:rPr>
          <m:t>b</m:t>
        </m:r>
        <m:r>
          <w:rPr>
            <w:rFonts w:ascii="Cambria Math"/>
            <w:color w:val="000000"/>
            <w:sz w:val="28"/>
            <w:szCs w:val="28"/>
          </w:rPr>
          <m:t>+</m:t>
        </m:r>
        <m:r>
          <w:rPr>
            <w:rFonts w:ascii="Cambria Math" w:hAnsi="Cambria Math"/>
            <w:color w:val="000000"/>
            <w:sz w:val="28"/>
            <w:szCs w:val="28"/>
          </w:rPr>
          <m:t>c</m:t>
        </m:r>
      </m:oMath>
      <w:r w:rsidR="00E45BED">
        <w:rPr>
          <w:color w:val="000000"/>
          <w:sz w:val="28"/>
          <w:szCs w:val="28"/>
        </w:rPr>
        <w:t>. Обучающиеся должны заметить, что</w:t>
      </w:r>
      <w:r w:rsidR="00E45BED" w:rsidRPr="00302028">
        <w:rPr>
          <w:color w:val="000000"/>
          <w:sz w:val="28"/>
          <w:szCs w:val="28"/>
        </w:rPr>
        <w:t xml:space="preserve"> </w:t>
      </w:r>
      <m:oMath>
        <m:r>
          <w:rPr>
            <w:rFonts w:ascii="Cambria Math" w:hAnsi="Cambria Math"/>
            <w:color w:val="000000"/>
            <w:sz w:val="28"/>
            <w:szCs w:val="28"/>
          </w:rPr>
          <m:t>a</m:t>
        </m:r>
        <m:r>
          <w:rPr>
            <w:rFonts w:ascii="Cambria Math"/>
            <w:color w:val="000000"/>
            <w:sz w:val="28"/>
            <w:szCs w:val="28"/>
          </w:rPr>
          <m:t>+</m:t>
        </m:r>
        <m:r>
          <w:rPr>
            <w:rFonts w:ascii="Cambria Math" w:hAnsi="Cambria Math"/>
            <w:color w:val="000000"/>
            <w:sz w:val="28"/>
            <w:szCs w:val="28"/>
          </w:rPr>
          <m:t>b</m:t>
        </m:r>
        <m:r>
          <w:rPr>
            <w:rFonts w:ascii="Cambria Math"/>
            <w:color w:val="000000"/>
            <w:sz w:val="28"/>
            <w:szCs w:val="28"/>
          </w:rPr>
          <m:t>+</m:t>
        </m:r>
        <m:r>
          <w:rPr>
            <w:rFonts w:ascii="Cambria Math" w:hAnsi="Cambria Math"/>
            <w:color w:val="000000"/>
            <w:sz w:val="28"/>
            <w:szCs w:val="28"/>
          </w:rPr>
          <m:t>c</m:t>
        </m:r>
        <m:r>
          <w:rPr>
            <w:rFonts w:ascii="Cambria Math"/>
            <w:color w:val="000000"/>
            <w:sz w:val="28"/>
            <w:szCs w:val="28"/>
          </w:rPr>
          <m:t>=0</m:t>
        </m:r>
      </m:oMath>
      <w:r w:rsidR="00E45BED">
        <w:rPr>
          <w:color w:val="000000"/>
          <w:sz w:val="28"/>
          <w:szCs w:val="28"/>
        </w:rPr>
        <w:t>. Если корень равен  -1, то необходимо сложить так</w:t>
      </w:r>
      <m:oMath>
        <m:r>
          <w:rPr>
            <w:rFonts w:ascii="Cambria Math" w:hAnsi="Cambria Math"/>
            <w:color w:val="000000"/>
            <w:sz w:val="28"/>
            <w:szCs w:val="28"/>
          </w:rPr>
          <m:t xml:space="preserve"> a</m:t>
        </m:r>
        <m:r>
          <w:rPr>
            <w:color w:val="000000"/>
            <w:sz w:val="28"/>
            <w:szCs w:val="28"/>
          </w:rPr>
          <m:t>-</m:t>
        </m:r>
        <m:r>
          <w:rPr>
            <w:rFonts w:ascii="Cambria Math" w:hAnsi="Cambria Math"/>
            <w:color w:val="000000"/>
            <w:sz w:val="28"/>
            <w:szCs w:val="28"/>
          </w:rPr>
          <m:t>b</m:t>
        </m:r>
        <m:r>
          <w:rPr>
            <w:rFonts w:ascii="Cambria Math"/>
            <w:color w:val="000000"/>
            <w:sz w:val="28"/>
            <w:szCs w:val="28"/>
          </w:rPr>
          <m:t>+</m:t>
        </m:r>
        <m:r>
          <w:rPr>
            <w:rFonts w:ascii="Cambria Math" w:hAnsi="Cambria Math"/>
            <w:color w:val="000000"/>
            <w:sz w:val="28"/>
            <w:szCs w:val="28"/>
          </w:rPr>
          <m:t>c</m:t>
        </m:r>
      </m:oMath>
      <w:r w:rsidR="00E45BED" w:rsidRPr="00302028">
        <w:rPr>
          <w:color w:val="000000"/>
          <w:sz w:val="28"/>
          <w:szCs w:val="28"/>
        </w:rPr>
        <w:t xml:space="preserve">. </w:t>
      </w:r>
      <w:r w:rsidR="00E45BED">
        <w:rPr>
          <w:color w:val="000000"/>
          <w:sz w:val="28"/>
          <w:szCs w:val="28"/>
        </w:rPr>
        <w:t xml:space="preserve">В данном случае </w:t>
      </w:r>
      <w:r w:rsidR="00E45BED" w:rsidRPr="00302028">
        <w:rPr>
          <w:color w:val="000000"/>
          <w:sz w:val="28"/>
          <w:szCs w:val="28"/>
        </w:rPr>
        <w:t> </w:t>
      </w:r>
      <m:oMath>
        <m:r>
          <w:rPr>
            <w:rFonts w:ascii="Cambria Math" w:hAnsi="Cambria Math"/>
            <w:color w:val="000000"/>
            <w:sz w:val="28"/>
            <w:szCs w:val="28"/>
          </w:rPr>
          <m:t>a</m:t>
        </m:r>
        <m:r>
          <w:rPr>
            <w:color w:val="000000"/>
            <w:sz w:val="28"/>
            <w:szCs w:val="28"/>
          </w:rPr>
          <m:t>-</m:t>
        </m:r>
        <m:r>
          <w:rPr>
            <w:rFonts w:ascii="Cambria Math" w:hAnsi="Cambria Math"/>
            <w:color w:val="000000"/>
            <w:sz w:val="28"/>
            <w:szCs w:val="28"/>
          </w:rPr>
          <m:t>b</m:t>
        </m:r>
        <m:r>
          <w:rPr>
            <w:rFonts w:ascii="Cambria Math"/>
            <w:color w:val="000000"/>
            <w:sz w:val="28"/>
            <w:szCs w:val="28"/>
          </w:rPr>
          <m:t>+</m:t>
        </m:r>
        <m:r>
          <w:rPr>
            <w:rFonts w:ascii="Cambria Math" w:hAnsi="Cambria Math"/>
            <w:color w:val="000000"/>
            <w:sz w:val="28"/>
            <w:szCs w:val="28"/>
          </w:rPr>
          <m:t>c</m:t>
        </m:r>
        <m:r>
          <w:rPr>
            <w:rFonts w:ascii="Cambria Math"/>
            <w:color w:val="000000"/>
            <w:sz w:val="28"/>
            <w:szCs w:val="28"/>
          </w:rPr>
          <m:t>=0</m:t>
        </m:r>
      </m:oMath>
      <w:r w:rsidR="00E45BED">
        <w:rPr>
          <w:color w:val="000000"/>
          <w:sz w:val="28"/>
          <w:szCs w:val="28"/>
        </w:rPr>
        <w:t>. Обучающиеся формулируют вывод.</w:t>
      </w:r>
    </w:p>
    <w:p w:rsidR="00091B98" w:rsidRDefault="00091B98" w:rsidP="00302028">
      <w:pPr>
        <w:pStyle w:val="a3"/>
        <w:spacing w:before="0" w:beforeAutospacing="0" w:after="0" w:afterAutospacing="0"/>
        <w:jc w:val="both"/>
        <w:rPr>
          <w:b/>
          <w:color w:val="000000"/>
          <w:sz w:val="28"/>
          <w:szCs w:val="28"/>
        </w:rPr>
      </w:pPr>
    </w:p>
    <w:p w:rsidR="00BA59B2" w:rsidRPr="00091B98" w:rsidRDefault="00E45BED" w:rsidP="00091B98">
      <w:pPr>
        <w:pStyle w:val="a3"/>
        <w:numPr>
          <w:ilvl w:val="0"/>
          <w:numId w:val="3"/>
        </w:numPr>
        <w:spacing w:before="0" w:beforeAutospacing="0" w:after="0" w:afterAutospacing="0"/>
        <w:jc w:val="both"/>
        <w:rPr>
          <w:b/>
          <w:color w:val="000000"/>
          <w:sz w:val="28"/>
          <w:szCs w:val="28"/>
        </w:rPr>
      </w:pPr>
      <w:r w:rsidRPr="00091B98">
        <w:rPr>
          <w:b/>
          <w:color w:val="000000"/>
          <w:sz w:val="28"/>
          <w:szCs w:val="28"/>
        </w:rPr>
        <w:t xml:space="preserve">Домашнее задание. </w:t>
      </w:r>
    </w:p>
    <w:p w:rsidR="00091B98" w:rsidRDefault="00E45BED" w:rsidP="00302028">
      <w:pPr>
        <w:pStyle w:val="a3"/>
        <w:spacing w:before="0" w:beforeAutospacing="0" w:after="0" w:afterAutospacing="0"/>
        <w:jc w:val="both"/>
        <w:rPr>
          <w:b/>
          <w:color w:val="000000"/>
          <w:sz w:val="28"/>
          <w:szCs w:val="28"/>
        </w:rPr>
      </w:pPr>
      <w:r>
        <w:rPr>
          <w:color w:val="000000"/>
          <w:sz w:val="28"/>
          <w:szCs w:val="28"/>
        </w:rPr>
        <w:t>Обучающимся раздаются разноуров</w:t>
      </w:r>
      <w:r w:rsidR="00C36873">
        <w:rPr>
          <w:color w:val="000000"/>
          <w:sz w:val="28"/>
          <w:szCs w:val="28"/>
        </w:rPr>
        <w:t>невые индивидуальные задания</w:t>
      </w:r>
      <w:r w:rsidR="00F126B8">
        <w:rPr>
          <w:color w:val="000000"/>
          <w:sz w:val="28"/>
          <w:szCs w:val="28"/>
        </w:rPr>
        <w:t>.</w:t>
      </w:r>
    </w:p>
    <w:p w:rsidR="00E45BED" w:rsidRPr="00091B98" w:rsidRDefault="00E45BED" w:rsidP="00091B98">
      <w:pPr>
        <w:pStyle w:val="a3"/>
        <w:numPr>
          <w:ilvl w:val="0"/>
          <w:numId w:val="3"/>
        </w:numPr>
        <w:spacing w:before="0" w:beforeAutospacing="0" w:after="0" w:afterAutospacing="0"/>
        <w:jc w:val="both"/>
        <w:rPr>
          <w:b/>
          <w:color w:val="000000"/>
          <w:sz w:val="28"/>
          <w:szCs w:val="28"/>
        </w:rPr>
      </w:pPr>
      <w:r w:rsidRPr="00091B98">
        <w:rPr>
          <w:b/>
          <w:color w:val="000000"/>
          <w:sz w:val="28"/>
          <w:szCs w:val="28"/>
        </w:rPr>
        <w:t>Итог урока</w:t>
      </w:r>
      <w:r w:rsidR="00091B98">
        <w:rPr>
          <w:b/>
          <w:color w:val="000000"/>
          <w:sz w:val="28"/>
          <w:szCs w:val="28"/>
        </w:rPr>
        <w:t>.</w:t>
      </w:r>
    </w:p>
    <w:p w:rsidR="001E6985" w:rsidRDefault="00337308" w:rsidP="005A10C6">
      <w:pPr>
        <w:pStyle w:val="a3"/>
        <w:spacing w:before="0" w:beforeAutospacing="0" w:after="0" w:afterAutospacing="0"/>
        <w:jc w:val="both"/>
        <w:rPr>
          <w:color w:val="000000"/>
          <w:sz w:val="28"/>
        </w:rPr>
      </w:pPr>
      <w:r w:rsidRPr="00337308">
        <w:rPr>
          <w:b/>
          <w:i/>
          <w:color w:val="000000"/>
          <w:sz w:val="28"/>
        </w:rPr>
        <w:t>Структура «Клок Баддис».</w:t>
      </w:r>
      <w:r>
        <w:rPr>
          <w:color w:val="000000"/>
          <w:sz w:val="28"/>
        </w:rPr>
        <w:t xml:space="preserve"> </w:t>
      </w:r>
    </w:p>
    <w:p w:rsidR="005A10C6" w:rsidRPr="00B564DD" w:rsidRDefault="005A10C6" w:rsidP="005A10C6">
      <w:pPr>
        <w:pStyle w:val="a3"/>
        <w:spacing w:before="0" w:beforeAutospacing="0" w:after="0" w:afterAutospacing="0"/>
        <w:jc w:val="both"/>
        <w:rPr>
          <w:color w:val="000000"/>
          <w:sz w:val="28"/>
        </w:rPr>
      </w:pPr>
      <w:r>
        <w:rPr>
          <w:color w:val="000000"/>
          <w:sz w:val="28"/>
        </w:rPr>
        <w:t>Обучающиеся</w:t>
      </w:r>
      <w:r w:rsidRPr="00B564DD">
        <w:rPr>
          <w:color w:val="000000"/>
          <w:sz w:val="28"/>
        </w:rPr>
        <w:t xml:space="preserve"> </w:t>
      </w:r>
      <w:r>
        <w:rPr>
          <w:color w:val="000000"/>
          <w:sz w:val="28"/>
        </w:rPr>
        <w:t>встречаются</w:t>
      </w:r>
      <w:r w:rsidRPr="00B564DD">
        <w:rPr>
          <w:color w:val="000000"/>
          <w:sz w:val="28"/>
        </w:rPr>
        <w:t xml:space="preserve"> </w:t>
      </w:r>
      <w:r>
        <w:rPr>
          <w:color w:val="000000"/>
          <w:sz w:val="28"/>
        </w:rPr>
        <w:t>со своим партнёром</w:t>
      </w:r>
      <w:r w:rsidRPr="00B564DD">
        <w:rPr>
          <w:color w:val="000000"/>
          <w:sz w:val="28"/>
        </w:rPr>
        <w:t xml:space="preserve"> по часам на 9-00</w:t>
      </w:r>
      <w:r>
        <w:rPr>
          <w:color w:val="000000"/>
          <w:sz w:val="28"/>
        </w:rPr>
        <w:t xml:space="preserve"> </w:t>
      </w:r>
      <w:r w:rsidRPr="00B564DD">
        <w:rPr>
          <w:color w:val="000000"/>
          <w:sz w:val="28"/>
        </w:rPr>
        <w:t xml:space="preserve">ч. </w:t>
      </w:r>
      <w:r>
        <w:rPr>
          <w:color w:val="000000"/>
          <w:sz w:val="28"/>
        </w:rPr>
        <w:t>Каждый рассказывает друг другу</w:t>
      </w:r>
      <w:r w:rsidRPr="00B564DD">
        <w:rPr>
          <w:color w:val="000000"/>
          <w:sz w:val="28"/>
        </w:rPr>
        <w:t>, что он узнал сегодня</w:t>
      </w:r>
      <w:r>
        <w:rPr>
          <w:color w:val="000000"/>
          <w:sz w:val="28"/>
        </w:rPr>
        <w:t xml:space="preserve"> (см. приложение «Карточка 2)</w:t>
      </w:r>
    </w:p>
    <w:p w:rsidR="00091B98" w:rsidRDefault="00091B98" w:rsidP="00302028">
      <w:pPr>
        <w:pStyle w:val="a3"/>
        <w:spacing w:before="0" w:beforeAutospacing="0" w:after="0" w:afterAutospacing="0"/>
        <w:jc w:val="both"/>
        <w:rPr>
          <w:color w:val="000000"/>
          <w:sz w:val="28"/>
          <w:szCs w:val="28"/>
        </w:rPr>
      </w:pPr>
    </w:p>
    <w:p w:rsidR="001E6985" w:rsidRDefault="00337308" w:rsidP="00302028">
      <w:pPr>
        <w:pStyle w:val="a3"/>
        <w:spacing w:before="0" w:beforeAutospacing="0" w:after="0" w:afterAutospacing="0"/>
        <w:jc w:val="both"/>
        <w:rPr>
          <w:b/>
          <w:i/>
          <w:color w:val="000000"/>
          <w:sz w:val="28"/>
          <w:szCs w:val="28"/>
        </w:rPr>
      </w:pPr>
      <w:r w:rsidRPr="00337308">
        <w:rPr>
          <w:b/>
          <w:i/>
          <w:color w:val="000000"/>
          <w:sz w:val="28"/>
          <w:szCs w:val="28"/>
        </w:rPr>
        <w:t>Структура «Модель Фрейер»</w:t>
      </w:r>
      <w:r w:rsidR="001E6985">
        <w:rPr>
          <w:b/>
          <w:i/>
          <w:color w:val="000000"/>
          <w:sz w:val="28"/>
          <w:szCs w:val="28"/>
        </w:rPr>
        <w:t xml:space="preserve">. </w:t>
      </w:r>
    </w:p>
    <w:p w:rsidR="00337308" w:rsidRDefault="001E6985" w:rsidP="00302028">
      <w:pPr>
        <w:pStyle w:val="a3"/>
        <w:spacing w:before="0" w:beforeAutospacing="0" w:after="0" w:afterAutospacing="0"/>
        <w:jc w:val="both"/>
        <w:rPr>
          <w:color w:val="000000"/>
          <w:sz w:val="28"/>
        </w:rPr>
      </w:pPr>
      <w:r>
        <w:rPr>
          <w:color w:val="000000"/>
          <w:sz w:val="28"/>
        </w:rPr>
        <w:t>Обучающиеся заполняют заранее подготовленную модель квадратного уравнения.</w:t>
      </w:r>
    </w:p>
    <w:p w:rsidR="001E6985" w:rsidRPr="00337308" w:rsidRDefault="001E6985" w:rsidP="00302028">
      <w:pPr>
        <w:pStyle w:val="a3"/>
        <w:spacing w:before="0" w:beforeAutospacing="0" w:after="0" w:afterAutospacing="0"/>
        <w:jc w:val="both"/>
        <w:rPr>
          <w:b/>
          <w:i/>
          <w:color w:val="000000"/>
          <w:sz w:val="28"/>
          <w:szCs w:val="28"/>
        </w:rPr>
      </w:pPr>
    </w:p>
    <w:p w:rsidR="00E45BED" w:rsidRPr="00091B98" w:rsidRDefault="00E45BED" w:rsidP="00091B98">
      <w:pPr>
        <w:pStyle w:val="a3"/>
        <w:numPr>
          <w:ilvl w:val="0"/>
          <w:numId w:val="3"/>
        </w:numPr>
        <w:spacing w:before="0" w:beforeAutospacing="0" w:after="0" w:afterAutospacing="0"/>
        <w:jc w:val="both"/>
        <w:rPr>
          <w:b/>
          <w:color w:val="000000"/>
          <w:sz w:val="28"/>
          <w:szCs w:val="28"/>
        </w:rPr>
      </w:pPr>
      <w:r w:rsidRPr="00091B98">
        <w:rPr>
          <w:b/>
          <w:color w:val="000000"/>
          <w:sz w:val="28"/>
          <w:szCs w:val="28"/>
        </w:rPr>
        <w:t>Рефлексия. Билетик на выход</w:t>
      </w:r>
      <w:r w:rsidR="00091B98">
        <w:rPr>
          <w:b/>
          <w:color w:val="000000"/>
          <w:sz w:val="28"/>
          <w:szCs w:val="28"/>
        </w:rPr>
        <w:t>.</w:t>
      </w:r>
    </w:p>
    <w:p w:rsidR="00E45BED" w:rsidRDefault="00E45BED" w:rsidP="00302028">
      <w:pPr>
        <w:pStyle w:val="a3"/>
        <w:spacing w:before="0" w:beforeAutospacing="0" w:after="0" w:afterAutospacing="0"/>
        <w:jc w:val="both"/>
        <w:rPr>
          <w:color w:val="000000"/>
          <w:sz w:val="28"/>
          <w:szCs w:val="28"/>
        </w:rPr>
      </w:pPr>
      <w:r>
        <w:rPr>
          <w:color w:val="000000"/>
          <w:sz w:val="28"/>
          <w:szCs w:val="28"/>
        </w:rPr>
        <w:t>Обучающиеся отвечают письменно на 3 вопроса:</w:t>
      </w:r>
    </w:p>
    <w:p w:rsidR="00091B98" w:rsidRDefault="00091B98" w:rsidP="00091B98">
      <w:pPr>
        <w:pStyle w:val="a3"/>
        <w:numPr>
          <w:ilvl w:val="0"/>
          <w:numId w:val="9"/>
        </w:numPr>
        <w:spacing w:before="0" w:beforeAutospacing="0" w:after="0" w:afterAutospacing="0"/>
        <w:jc w:val="both"/>
        <w:rPr>
          <w:color w:val="000000"/>
          <w:sz w:val="28"/>
          <w:szCs w:val="28"/>
        </w:rPr>
      </w:pPr>
      <w:r>
        <w:rPr>
          <w:color w:val="000000"/>
          <w:sz w:val="28"/>
          <w:szCs w:val="28"/>
        </w:rPr>
        <w:t>Три важных момента, которые ты узнал (а) на уроке?</w:t>
      </w:r>
    </w:p>
    <w:p w:rsidR="00091B98" w:rsidRDefault="00091B98" w:rsidP="00091B98">
      <w:pPr>
        <w:pStyle w:val="a3"/>
        <w:numPr>
          <w:ilvl w:val="0"/>
          <w:numId w:val="9"/>
        </w:numPr>
        <w:spacing w:before="0" w:beforeAutospacing="0" w:after="0" w:afterAutospacing="0"/>
        <w:jc w:val="both"/>
        <w:rPr>
          <w:color w:val="000000"/>
          <w:sz w:val="28"/>
          <w:szCs w:val="28"/>
        </w:rPr>
      </w:pPr>
      <w:r>
        <w:rPr>
          <w:color w:val="000000"/>
          <w:sz w:val="28"/>
          <w:szCs w:val="28"/>
        </w:rPr>
        <w:t>Чему я научился (ась) на уроке?</w:t>
      </w:r>
    </w:p>
    <w:p w:rsidR="00091B98" w:rsidRDefault="00091B98" w:rsidP="00091B98">
      <w:pPr>
        <w:pStyle w:val="a3"/>
        <w:numPr>
          <w:ilvl w:val="0"/>
          <w:numId w:val="9"/>
        </w:numPr>
        <w:spacing w:before="0" w:beforeAutospacing="0" w:after="0" w:afterAutospacing="0"/>
        <w:jc w:val="both"/>
        <w:rPr>
          <w:color w:val="000000"/>
          <w:sz w:val="28"/>
          <w:szCs w:val="28"/>
        </w:rPr>
      </w:pPr>
      <w:r>
        <w:rPr>
          <w:color w:val="000000"/>
          <w:sz w:val="28"/>
          <w:szCs w:val="28"/>
        </w:rPr>
        <w:t>На какие два вопроса темы я смогу ответить без затруднений?</w:t>
      </w:r>
    </w:p>
    <w:p w:rsidR="00C36873" w:rsidRDefault="00C36873" w:rsidP="00C36873">
      <w:pPr>
        <w:pStyle w:val="a3"/>
        <w:spacing w:before="0" w:beforeAutospacing="0" w:after="0" w:afterAutospacing="0"/>
        <w:jc w:val="both"/>
        <w:rPr>
          <w:color w:val="000000"/>
          <w:sz w:val="28"/>
          <w:szCs w:val="28"/>
        </w:rPr>
      </w:pPr>
      <w:r>
        <w:rPr>
          <w:color w:val="000000"/>
          <w:sz w:val="28"/>
          <w:szCs w:val="28"/>
        </w:rPr>
        <w:t>После заполнения сдают учителю.</w:t>
      </w:r>
    </w:p>
    <w:p w:rsidR="00091B98" w:rsidRDefault="00091B98"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091B98">
      <w:pPr>
        <w:pStyle w:val="a3"/>
        <w:spacing w:before="0" w:beforeAutospacing="0" w:after="0" w:afterAutospacing="0"/>
        <w:ind w:left="720"/>
        <w:jc w:val="both"/>
        <w:rPr>
          <w:color w:val="000000"/>
          <w:sz w:val="28"/>
          <w:szCs w:val="28"/>
        </w:rPr>
      </w:pPr>
    </w:p>
    <w:p w:rsidR="001177EE" w:rsidRPr="001177EE" w:rsidRDefault="001177EE" w:rsidP="001177EE">
      <w:pPr>
        <w:rPr>
          <w:lang w:eastAsia="ru-RU"/>
        </w:rPr>
      </w:pPr>
      <w:bookmarkStart w:id="7" w:name="_Toc27089451"/>
    </w:p>
    <w:p w:rsidR="0046701A" w:rsidRPr="0046701A" w:rsidRDefault="0046701A" w:rsidP="0046701A">
      <w:pPr>
        <w:pStyle w:val="1"/>
        <w:jc w:val="center"/>
        <w:rPr>
          <w:rFonts w:ascii="Times New Roman" w:hAnsi="Times New Roman" w:cs="Times New Roman"/>
          <w:color w:val="000000" w:themeColor="text1"/>
        </w:rPr>
      </w:pPr>
      <w:r w:rsidRPr="0046701A">
        <w:rPr>
          <w:rFonts w:ascii="Times New Roman" w:hAnsi="Times New Roman" w:cs="Times New Roman"/>
          <w:color w:val="000000" w:themeColor="text1"/>
        </w:rPr>
        <w:lastRenderedPageBreak/>
        <w:t>Заключение</w:t>
      </w:r>
      <w:bookmarkEnd w:id="7"/>
    </w:p>
    <w:p w:rsidR="0046701A" w:rsidRDefault="0046701A" w:rsidP="00091B98">
      <w:pPr>
        <w:pStyle w:val="a3"/>
        <w:spacing w:before="0" w:beforeAutospacing="0" w:after="0" w:afterAutospacing="0"/>
        <w:ind w:left="720"/>
        <w:jc w:val="both"/>
        <w:rPr>
          <w:color w:val="000000"/>
          <w:sz w:val="28"/>
          <w:szCs w:val="28"/>
        </w:rPr>
      </w:pPr>
    </w:p>
    <w:p w:rsidR="001177EE" w:rsidRPr="001177EE" w:rsidRDefault="001177EE" w:rsidP="001177EE">
      <w:pPr>
        <w:pStyle w:val="a3"/>
        <w:spacing w:before="0" w:beforeAutospacing="0" w:after="0" w:afterAutospacing="0"/>
        <w:ind w:firstLine="567"/>
        <w:rPr>
          <w:sz w:val="28"/>
          <w:szCs w:val="28"/>
        </w:rPr>
      </w:pPr>
      <w:r w:rsidRPr="001177EE">
        <w:rPr>
          <w:sz w:val="28"/>
          <w:szCs w:val="28"/>
        </w:rPr>
        <w:t xml:space="preserve">План урока был выполнен, цель урока достигнута. </w:t>
      </w:r>
    </w:p>
    <w:p w:rsidR="001177EE" w:rsidRPr="001177EE" w:rsidRDefault="001177EE" w:rsidP="001177EE">
      <w:pPr>
        <w:pStyle w:val="a3"/>
        <w:spacing w:before="0" w:beforeAutospacing="0" w:after="0" w:afterAutospacing="0"/>
        <w:ind w:firstLine="567"/>
        <w:rPr>
          <w:sz w:val="28"/>
          <w:szCs w:val="28"/>
        </w:rPr>
      </w:pPr>
      <w:r w:rsidRPr="001177EE">
        <w:rPr>
          <w:sz w:val="28"/>
          <w:szCs w:val="28"/>
        </w:rPr>
        <w:t xml:space="preserve">Деятельность обучащихся можно оценить следующим образом: на уроке чётко проявился интерес к предмету, эмоциональное состояние обучающихся было приподнятым в начале и к концу урока. На уроке присутствовали самоконтроль и самокоррекция со стороны ребят. Была высока степень самостоятельности в учебной деятельности. Также, на следующем уроке была проведена </w:t>
      </w:r>
      <w:r>
        <w:rPr>
          <w:sz w:val="28"/>
          <w:szCs w:val="28"/>
        </w:rPr>
        <w:t>проверочная</w:t>
      </w:r>
      <w:r w:rsidRPr="001177EE">
        <w:rPr>
          <w:sz w:val="28"/>
          <w:szCs w:val="28"/>
        </w:rPr>
        <w:t xml:space="preserve"> работа, результаты которой были </w:t>
      </w:r>
      <w:r>
        <w:rPr>
          <w:sz w:val="28"/>
          <w:szCs w:val="28"/>
        </w:rPr>
        <w:t>выше, чем при проведении традиционного урока.</w:t>
      </w:r>
    </w:p>
    <w:p w:rsidR="00F126B8" w:rsidRDefault="001177EE" w:rsidP="001177EE">
      <w:pPr>
        <w:pStyle w:val="a3"/>
        <w:spacing w:before="0" w:beforeAutospacing="0" w:after="0" w:afterAutospacing="0"/>
        <w:ind w:left="720"/>
        <w:jc w:val="both"/>
        <w:rPr>
          <w:color w:val="000000"/>
          <w:sz w:val="28"/>
          <w:szCs w:val="28"/>
        </w:rPr>
      </w:pPr>
      <w:r>
        <w:rPr>
          <w:color w:val="000000"/>
          <w:sz w:val="28"/>
          <w:szCs w:val="28"/>
        </w:rPr>
        <w:t>Данный конспект</w:t>
      </w:r>
      <w:r w:rsidR="00F126B8">
        <w:rPr>
          <w:color w:val="000000"/>
          <w:sz w:val="28"/>
          <w:szCs w:val="28"/>
        </w:rPr>
        <w:t xml:space="preserve"> был использован мной при проведении открытого урока в</w:t>
      </w:r>
    </w:p>
    <w:p w:rsidR="0046701A" w:rsidRDefault="00F126B8" w:rsidP="00F126B8">
      <w:pPr>
        <w:pStyle w:val="a3"/>
        <w:spacing w:before="0" w:beforeAutospacing="0" w:after="0" w:afterAutospacing="0"/>
        <w:ind w:firstLine="142"/>
        <w:jc w:val="both"/>
        <w:rPr>
          <w:color w:val="000000"/>
          <w:sz w:val="28"/>
          <w:szCs w:val="28"/>
        </w:rPr>
      </w:pPr>
      <w:r>
        <w:rPr>
          <w:color w:val="000000"/>
          <w:sz w:val="28"/>
          <w:szCs w:val="28"/>
        </w:rPr>
        <w:t>8 классе.</w:t>
      </w:r>
    </w:p>
    <w:p w:rsidR="0046701A" w:rsidRDefault="0046701A" w:rsidP="00091B98">
      <w:pPr>
        <w:pStyle w:val="a3"/>
        <w:spacing w:before="0" w:beforeAutospacing="0" w:after="0" w:afterAutospacing="0"/>
        <w:ind w:left="720"/>
        <w:jc w:val="both"/>
        <w:rPr>
          <w:color w:val="000000"/>
          <w:sz w:val="28"/>
          <w:szCs w:val="28"/>
        </w:rPr>
      </w:pPr>
    </w:p>
    <w:p w:rsidR="0046701A" w:rsidRDefault="0046701A" w:rsidP="0046701A">
      <w:pPr>
        <w:pStyle w:val="1"/>
        <w:jc w:val="center"/>
        <w:rPr>
          <w:rFonts w:ascii="Times New Roman" w:hAnsi="Times New Roman" w:cs="Times New Roman"/>
          <w:color w:val="000000" w:themeColor="text1"/>
        </w:rPr>
      </w:pPr>
    </w:p>
    <w:p w:rsidR="0046701A" w:rsidRDefault="0046701A" w:rsidP="0046701A">
      <w:pPr>
        <w:pStyle w:val="1"/>
        <w:jc w:val="center"/>
        <w:rPr>
          <w:rFonts w:ascii="Times New Roman" w:hAnsi="Times New Roman" w:cs="Times New Roman"/>
          <w:color w:val="000000" w:themeColor="text1"/>
        </w:rPr>
      </w:pPr>
    </w:p>
    <w:p w:rsidR="0046701A" w:rsidRDefault="0046701A" w:rsidP="0046701A">
      <w:pPr>
        <w:pStyle w:val="1"/>
        <w:jc w:val="center"/>
        <w:rPr>
          <w:rFonts w:ascii="Times New Roman" w:hAnsi="Times New Roman" w:cs="Times New Roman"/>
          <w:color w:val="000000" w:themeColor="text1"/>
        </w:rPr>
      </w:pPr>
    </w:p>
    <w:p w:rsidR="004D5852" w:rsidRDefault="004D5852" w:rsidP="004D5852"/>
    <w:p w:rsidR="004D5852" w:rsidRDefault="004D5852" w:rsidP="004D5852"/>
    <w:p w:rsidR="004D5852" w:rsidRPr="004D5852" w:rsidRDefault="004D5852" w:rsidP="004D5852"/>
    <w:p w:rsidR="004D5852" w:rsidRDefault="004D5852" w:rsidP="004D5852">
      <w:pPr>
        <w:pStyle w:val="1"/>
        <w:rPr>
          <w:rFonts w:ascii="Times New Roman" w:hAnsi="Times New Roman" w:cs="Times New Roman"/>
          <w:color w:val="000000" w:themeColor="text1"/>
        </w:rPr>
      </w:pPr>
    </w:p>
    <w:p w:rsidR="004D5852" w:rsidRDefault="004D5852" w:rsidP="004D5852">
      <w:pPr>
        <w:pStyle w:val="1"/>
        <w:rPr>
          <w:rFonts w:ascii="Times New Roman" w:hAnsi="Times New Roman" w:cs="Times New Roman"/>
          <w:color w:val="000000" w:themeColor="text1"/>
        </w:rPr>
      </w:pPr>
    </w:p>
    <w:p w:rsidR="004D5852" w:rsidRDefault="004D5852" w:rsidP="004D5852">
      <w:pPr>
        <w:pStyle w:val="1"/>
        <w:rPr>
          <w:rFonts w:ascii="Times New Roman" w:hAnsi="Times New Roman" w:cs="Times New Roman"/>
          <w:color w:val="000000" w:themeColor="text1"/>
        </w:rPr>
      </w:pPr>
    </w:p>
    <w:p w:rsidR="004D5852" w:rsidRDefault="004D5852" w:rsidP="004D5852">
      <w:pPr>
        <w:pStyle w:val="1"/>
        <w:rPr>
          <w:rFonts w:ascii="Times New Roman" w:hAnsi="Times New Roman" w:cs="Times New Roman"/>
          <w:color w:val="000000" w:themeColor="text1"/>
        </w:rPr>
      </w:pPr>
    </w:p>
    <w:p w:rsidR="004D5852" w:rsidRDefault="004D5852" w:rsidP="004D5852">
      <w:pPr>
        <w:pStyle w:val="1"/>
        <w:rPr>
          <w:rFonts w:ascii="Times New Roman" w:hAnsi="Times New Roman" w:cs="Times New Roman"/>
          <w:color w:val="000000" w:themeColor="text1"/>
        </w:rPr>
      </w:pPr>
    </w:p>
    <w:p w:rsidR="004D5852" w:rsidRDefault="004D5852" w:rsidP="004D5852">
      <w:pPr>
        <w:pStyle w:val="1"/>
        <w:rPr>
          <w:rFonts w:ascii="Times New Roman" w:hAnsi="Times New Roman" w:cs="Times New Roman"/>
          <w:color w:val="000000" w:themeColor="text1"/>
        </w:rPr>
      </w:pPr>
    </w:p>
    <w:p w:rsidR="004D5852" w:rsidRDefault="004D5852" w:rsidP="004D5852">
      <w:pPr>
        <w:pStyle w:val="1"/>
        <w:rPr>
          <w:rFonts w:ascii="Times New Roman" w:hAnsi="Times New Roman" w:cs="Times New Roman"/>
          <w:color w:val="000000" w:themeColor="text1"/>
        </w:rPr>
      </w:pPr>
    </w:p>
    <w:p w:rsidR="004D5852" w:rsidRPr="004D5852" w:rsidRDefault="004D5852" w:rsidP="004D5852"/>
    <w:p w:rsidR="00091B98" w:rsidRPr="0046701A" w:rsidRDefault="004D5852" w:rsidP="004D5852">
      <w:pPr>
        <w:pStyle w:val="1"/>
        <w:jc w:val="center"/>
        <w:rPr>
          <w:rFonts w:ascii="Times New Roman" w:hAnsi="Times New Roman" w:cs="Times New Roman"/>
          <w:color w:val="000000" w:themeColor="text1"/>
        </w:rPr>
      </w:pPr>
      <w:bookmarkStart w:id="8" w:name="_Toc27089452"/>
      <w:r>
        <w:rPr>
          <w:rFonts w:ascii="Times New Roman" w:hAnsi="Times New Roman" w:cs="Times New Roman"/>
          <w:color w:val="000000" w:themeColor="text1"/>
        </w:rPr>
        <w:lastRenderedPageBreak/>
        <w:t>Пр</w:t>
      </w:r>
      <w:r w:rsidR="00091B98" w:rsidRPr="0046701A">
        <w:rPr>
          <w:rFonts w:ascii="Times New Roman" w:hAnsi="Times New Roman" w:cs="Times New Roman"/>
          <w:color w:val="000000" w:themeColor="text1"/>
        </w:rPr>
        <w:t>иложение</w:t>
      </w:r>
      <w:bookmarkEnd w:id="8"/>
    </w:p>
    <w:p w:rsidR="0046701A" w:rsidRDefault="00091B98" w:rsidP="0046701A">
      <w:pPr>
        <w:pStyle w:val="a3"/>
        <w:spacing w:before="0" w:beforeAutospacing="0" w:after="0" w:afterAutospacing="0"/>
        <w:ind w:left="720"/>
        <w:rPr>
          <w:i/>
          <w:color w:val="000000"/>
          <w:sz w:val="28"/>
          <w:szCs w:val="28"/>
        </w:rPr>
      </w:pPr>
      <w:r w:rsidRPr="00243DC0">
        <w:rPr>
          <w:i/>
          <w:color w:val="000000"/>
          <w:sz w:val="28"/>
          <w:szCs w:val="28"/>
        </w:rPr>
        <w:t>Карточка №1</w:t>
      </w:r>
    </w:p>
    <w:p w:rsidR="00091B98" w:rsidRPr="0046701A" w:rsidRDefault="00091B98" w:rsidP="0046701A">
      <w:pPr>
        <w:pStyle w:val="a3"/>
        <w:spacing w:before="0" w:beforeAutospacing="0" w:after="0" w:afterAutospacing="0"/>
        <w:ind w:left="720"/>
        <w:rPr>
          <w:i/>
          <w:color w:val="000000"/>
          <w:sz w:val="28"/>
          <w:szCs w:val="28"/>
        </w:rPr>
      </w:pPr>
      <m:oMathPara>
        <m:oMathParaPr>
          <m:jc m:val="left"/>
        </m:oMathParaPr>
        <m:oMath>
          <m:r>
            <w:rPr>
              <w:rFonts w:ascii="Cambria Math"/>
              <w:color w:val="000000"/>
              <w:sz w:val="28"/>
            </w:rPr>
            <m:t>х²</m:t>
          </m:r>
          <m:r>
            <w:rPr>
              <w:rFonts w:ascii="Cambria Math"/>
              <w:color w:val="000000"/>
              <w:sz w:val="28"/>
            </w:rPr>
            <m:t xml:space="preserve"> +</m:t>
          </m:r>
          <m:r>
            <w:rPr>
              <w:rFonts w:ascii="Cambria Math"/>
              <w:color w:val="000000"/>
              <w:sz w:val="28"/>
            </w:rPr>
            <m:t>х-</m:t>
          </m:r>
          <m:r>
            <w:rPr>
              <w:rFonts w:ascii="Cambria Math"/>
              <w:color w:val="000000"/>
              <w:sz w:val="28"/>
            </w:rPr>
            <m:t>6=0</m:t>
          </m:r>
          <m:r>
            <m:rPr>
              <m:sty m:val="p"/>
            </m:rPr>
            <w:rPr>
              <w:color w:val="000000"/>
              <w:sz w:val="28"/>
            </w:rPr>
            <w:br/>
          </m:r>
        </m:oMath>
        <m:oMath>
          <m:r>
            <w:rPr>
              <w:rFonts w:ascii="Cambria Math"/>
              <w:color w:val="000000"/>
              <w:sz w:val="28"/>
            </w:rPr>
            <m:t>х²</m:t>
          </m:r>
          <m:r>
            <w:rPr>
              <w:rFonts w:ascii="Cambria Math"/>
              <w:color w:val="000000"/>
              <w:sz w:val="28"/>
            </w:rPr>
            <m:t xml:space="preserve"> </m:t>
          </m:r>
          <m:r>
            <w:rPr>
              <w:rFonts w:ascii="Cambria Math"/>
              <w:color w:val="000000"/>
              <w:sz w:val="28"/>
            </w:rPr>
            <m:t>-</m:t>
          </m:r>
          <m:r>
            <w:rPr>
              <w:rFonts w:ascii="Cambria Math"/>
              <w:color w:val="000000"/>
              <w:sz w:val="28"/>
            </w:rPr>
            <m:t>4</m:t>
          </m:r>
          <m:r>
            <w:rPr>
              <w:rFonts w:ascii="Cambria Math"/>
              <w:color w:val="000000"/>
              <w:sz w:val="28"/>
            </w:rPr>
            <m:t>х</m:t>
          </m:r>
          <m:r>
            <w:rPr>
              <w:rFonts w:ascii="Cambria Math"/>
              <w:color w:val="000000"/>
              <w:sz w:val="28"/>
            </w:rPr>
            <m:t>+3=0</m:t>
          </m:r>
          <m:r>
            <m:rPr>
              <m:sty m:val="p"/>
            </m:rPr>
            <w:rPr>
              <w:color w:val="000000"/>
              <w:sz w:val="28"/>
            </w:rPr>
            <w:br/>
          </m:r>
        </m:oMath>
        <m:oMath>
          <m:r>
            <w:rPr>
              <w:rFonts w:ascii="Cambria Math"/>
              <w:color w:val="000000"/>
              <w:sz w:val="28"/>
            </w:rPr>
            <m:t>х²</m:t>
          </m:r>
          <m:r>
            <w:rPr>
              <w:rFonts w:ascii="Cambria Math"/>
              <w:color w:val="000000"/>
              <w:sz w:val="28"/>
            </w:rPr>
            <m:t xml:space="preserve"> </m:t>
          </m:r>
          <m:r>
            <w:rPr>
              <w:rFonts w:ascii="Cambria Math"/>
              <w:color w:val="000000"/>
              <w:sz w:val="28"/>
            </w:rPr>
            <m:t>-х</m:t>
          </m:r>
          <m:r>
            <w:rPr>
              <w:rFonts w:ascii="Cambria Math"/>
              <w:color w:val="000000"/>
              <w:sz w:val="28"/>
            </w:rPr>
            <m:t>+4=0</m:t>
          </m:r>
          <m:r>
            <m:rPr>
              <m:sty m:val="p"/>
            </m:rPr>
            <w:rPr>
              <w:color w:val="000000"/>
              <w:sz w:val="28"/>
            </w:rPr>
            <w:br/>
          </m:r>
        </m:oMath>
        <m:oMath>
          <m:r>
            <w:rPr>
              <w:rFonts w:ascii="Cambria Math"/>
              <w:color w:val="000000"/>
              <w:sz w:val="28"/>
            </w:rPr>
            <m:t>х²</m:t>
          </m:r>
          <m:r>
            <w:rPr>
              <w:rFonts w:ascii="Cambria Math"/>
              <w:color w:val="000000"/>
              <w:sz w:val="28"/>
            </w:rPr>
            <m:t xml:space="preserve"> +3</m:t>
          </m:r>
          <m:r>
            <w:rPr>
              <w:rFonts w:ascii="Cambria Math"/>
              <w:color w:val="000000"/>
              <w:sz w:val="28"/>
            </w:rPr>
            <m:t>х-</m:t>
          </m:r>
          <m:r>
            <w:rPr>
              <w:rFonts w:ascii="Cambria Math"/>
              <w:color w:val="000000"/>
              <w:sz w:val="28"/>
            </w:rPr>
            <m:t>10=0</m:t>
          </m:r>
          <m:r>
            <m:rPr>
              <m:sty m:val="p"/>
            </m:rPr>
            <w:rPr>
              <w:color w:val="000000"/>
              <w:sz w:val="28"/>
            </w:rPr>
            <w:br/>
          </m:r>
        </m:oMath>
        <m:oMath>
          <m:r>
            <w:rPr>
              <w:rFonts w:ascii="Cambria Math"/>
              <w:color w:val="000000"/>
              <w:sz w:val="28"/>
            </w:rPr>
            <m:t>5</m:t>
          </m:r>
          <m:r>
            <w:rPr>
              <w:rFonts w:ascii="Cambria Math"/>
              <w:color w:val="000000"/>
              <w:sz w:val="28"/>
            </w:rPr>
            <m:t>х²</m:t>
          </m:r>
          <m:r>
            <w:rPr>
              <w:rFonts w:ascii="Cambria Math"/>
              <w:color w:val="000000"/>
              <w:sz w:val="28"/>
            </w:rPr>
            <m:t xml:space="preserve"> </m:t>
          </m:r>
          <m:r>
            <w:rPr>
              <w:rFonts w:ascii="Cambria Math"/>
              <w:color w:val="000000"/>
              <w:sz w:val="28"/>
            </w:rPr>
            <m:t>-</m:t>
          </m:r>
          <m:r>
            <w:rPr>
              <w:rFonts w:ascii="Cambria Math"/>
              <w:color w:val="000000"/>
              <w:sz w:val="28"/>
            </w:rPr>
            <m:t>6</m:t>
          </m:r>
          <m:r>
            <w:rPr>
              <w:rFonts w:ascii="Cambria Math"/>
              <w:color w:val="000000"/>
              <w:sz w:val="28"/>
            </w:rPr>
            <m:t>х</m:t>
          </m:r>
          <m:r>
            <w:rPr>
              <w:rFonts w:ascii="Cambria Math"/>
              <w:color w:val="000000"/>
              <w:sz w:val="28"/>
            </w:rPr>
            <m:t>+1=0</m:t>
          </m:r>
        </m:oMath>
      </m:oMathPara>
    </w:p>
    <w:p w:rsidR="005A10C6" w:rsidRDefault="005A10C6" w:rsidP="005A10C6">
      <w:pPr>
        <w:pStyle w:val="a3"/>
        <w:spacing w:before="0" w:beforeAutospacing="0" w:after="0" w:afterAutospacing="0"/>
        <w:ind w:left="720"/>
        <w:jc w:val="center"/>
        <w:rPr>
          <w:color w:val="000000"/>
          <w:sz w:val="28"/>
        </w:rPr>
      </w:pPr>
    </w:p>
    <w:p w:rsidR="00243DC0" w:rsidRDefault="00243DC0" w:rsidP="005A10C6">
      <w:pPr>
        <w:pStyle w:val="a3"/>
        <w:spacing w:before="0" w:beforeAutospacing="0" w:after="0" w:afterAutospacing="0"/>
        <w:ind w:left="720"/>
        <w:jc w:val="center"/>
        <w:rPr>
          <w:i/>
          <w:color w:val="000000"/>
          <w:sz w:val="28"/>
        </w:rPr>
      </w:pPr>
    </w:p>
    <w:p w:rsidR="005A10C6" w:rsidRPr="00243DC0" w:rsidRDefault="005A10C6" w:rsidP="0046701A">
      <w:pPr>
        <w:pStyle w:val="a3"/>
        <w:spacing w:before="0" w:beforeAutospacing="0" w:after="0" w:afterAutospacing="0"/>
        <w:ind w:left="720"/>
        <w:rPr>
          <w:i/>
          <w:color w:val="000000"/>
          <w:sz w:val="28"/>
        </w:rPr>
      </w:pPr>
      <w:r w:rsidRPr="00243DC0">
        <w:rPr>
          <w:i/>
          <w:color w:val="000000"/>
          <w:sz w:val="28"/>
        </w:rPr>
        <w:t>Карточка 2</w:t>
      </w:r>
    </w:p>
    <w:p w:rsidR="005A10C6" w:rsidRDefault="005A10C6" w:rsidP="005A10C6">
      <w:pPr>
        <w:pStyle w:val="a3"/>
        <w:spacing w:before="0" w:beforeAutospacing="0" w:after="0" w:afterAutospacing="0"/>
        <w:ind w:left="720"/>
        <w:rPr>
          <w:color w:val="000000"/>
          <w:sz w:val="28"/>
        </w:rPr>
      </w:pPr>
    </w:p>
    <w:p w:rsidR="005A10C6" w:rsidRPr="00B564DD" w:rsidRDefault="005A10C6" w:rsidP="00243DC0">
      <w:pPr>
        <w:pStyle w:val="a3"/>
        <w:spacing w:before="0" w:beforeAutospacing="0" w:after="0" w:afterAutospacing="0"/>
        <w:ind w:left="720"/>
        <w:rPr>
          <w:color w:val="000000"/>
          <w:sz w:val="28"/>
        </w:rPr>
      </w:pPr>
      <w:r>
        <w:rPr>
          <w:color w:val="000000"/>
          <w:sz w:val="28"/>
        </w:rPr>
        <w:t>1) Определение квадратно</w:t>
      </w:r>
      <w:r w:rsidRPr="00B564DD">
        <w:rPr>
          <w:color w:val="000000"/>
          <w:sz w:val="28"/>
        </w:rPr>
        <w:t>го уравнения и неполного кв</w:t>
      </w:r>
      <w:r>
        <w:rPr>
          <w:color w:val="000000"/>
          <w:sz w:val="28"/>
        </w:rPr>
        <w:t>адратного уравнени</w:t>
      </w:r>
      <w:r w:rsidRPr="00B564DD">
        <w:rPr>
          <w:color w:val="000000"/>
          <w:sz w:val="28"/>
        </w:rPr>
        <w:t>я</w:t>
      </w:r>
      <w:r>
        <w:rPr>
          <w:color w:val="000000"/>
          <w:sz w:val="28"/>
        </w:rPr>
        <w:t xml:space="preserve">, </w:t>
      </w:r>
      <w:r w:rsidRPr="00B564DD">
        <w:rPr>
          <w:color w:val="000000"/>
          <w:sz w:val="28"/>
        </w:rPr>
        <w:t>алгоритмы его решений.</w:t>
      </w:r>
    </w:p>
    <w:p w:rsidR="005A10C6" w:rsidRPr="00B564DD" w:rsidRDefault="00243DC0" w:rsidP="005A10C6">
      <w:pPr>
        <w:pStyle w:val="a3"/>
        <w:spacing w:before="0" w:beforeAutospacing="0" w:after="0" w:afterAutospacing="0"/>
        <w:ind w:left="720"/>
        <w:jc w:val="both"/>
        <w:rPr>
          <w:color w:val="000000"/>
          <w:sz w:val="28"/>
        </w:rPr>
      </w:pPr>
      <w:r>
        <w:rPr>
          <w:color w:val="000000"/>
          <w:sz w:val="28"/>
        </w:rPr>
        <w:t>2</w:t>
      </w:r>
      <w:r w:rsidR="005A10C6" w:rsidRPr="00B564DD">
        <w:rPr>
          <w:color w:val="000000"/>
          <w:sz w:val="28"/>
        </w:rPr>
        <w:t>)</w:t>
      </w:r>
      <w:r w:rsidR="005A10C6">
        <w:rPr>
          <w:color w:val="000000"/>
          <w:sz w:val="28"/>
        </w:rPr>
        <w:t xml:space="preserve"> </w:t>
      </w:r>
      <w:r w:rsidR="005A10C6" w:rsidRPr="00B564DD">
        <w:rPr>
          <w:color w:val="000000"/>
          <w:sz w:val="28"/>
        </w:rPr>
        <w:t>Как решать графическим способом?</w:t>
      </w:r>
    </w:p>
    <w:p w:rsidR="005A10C6" w:rsidRPr="00B564DD" w:rsidRDefault="00243DC0" w:rsidP="005A10C6">
      <w:pPr>
        <w:pStyle w:val="a3"/>
        <w:spacing w:before="0" w:beforeAutospacing="0" w:after="0" w:afterAutospacing="0"/>
        <w:ind w:left="720"/>
        <w:jc w:val="both"/>
        <w:rPr>
          <w:color w:val="000000"/>
          <w:sz w:val="28"/>
        </w:rPr>
      </w:pPr>
      <w:r>
        <w:rPr>
          <w:color w:val="000000"/>
          <w:sz w:val="28"/>
        </w:rPr>
        <w:t>3</w:t>
      </w:r>
      <w:r w:rsidR="005A10C6" w:rsidRPr="00B564DD">
        <w:rPr>
          <w:color w:val="000000"/>
          <w:sz w:val="28"/>
        </w:rPr>
        <w:t>)</w:t>
      </w:r>
      <w:r w:rsidR="005A10C6">
        <w:rPr>
          <w:color w:val="000000"/>
          <w:sz w:val="28"/>
        </w:rPr>
        <w:t xml:space="preserve"> </w:t>
      </w:r>
      <w:r w:rsidR="005A10C6" w:rsidRPr="00B564DD">
        <w:rPr>
          <w:color w:val="000000"/>
          <w:sz w:val="28"/>
        </w:rPr>
        <w:t>Как решать выделением квадрата двучлена?</w:t>
      </w:r>
    </w:p>
    <w:p w:rsidR="005A10C6" w:rsidRPr="00B564DD" w:rsidRDefault="00243DC0" w:rsidP="005A10C6">
      <w:pPr>
        <w:pStyle w:val="a3"/>
        <w:spacing w:before="0" w:beforeAutospacing="0" w:after="0" w:afterAutospacing="0"/>
        <w:ind w:left="720"/>
        <w:jc w:val="both"/>
        <w:rPr>
          <w:color w:val="000000"/>
          <w:sz w:val="28"/>
        </w:rPr>
      </w:pPr>
      <w:r>
        <w:rPr>
          <w:color w:val="000000"/>
          <w:sz w:val="28"/>
        </w:rPr>
        <w:t>4</w:t>
      </w:r>
      <w:r w:rsidR="005A10C6" w:rsidRPr="00B564DD">
        <w:rPr>
          <w:color w:val="000000"/>
          <w:sz w:val="28"/>
        </w:rPr>
        <w:t>)</w:t>
      </w:r>
      <w:r w:rsidR="005A10C6">
        <w:rPr>
          <w:color w:val="000000"/>
          <w:sz w:val="28"/>
        </w:rPr>
        <w:t xml:space="preserve"> </w:t>
      </w:r>
      <w:r w:rsidR="005A10C6" w:rsidRPr="00B564DD">
        <w:rPr>
          <w:color w:val="000000"/>
          <w:sz w:val="28"/>
        </w:rPr>
        <w:t>Формула корней кв</w:t>
      </w:r>
      <w:r w:rsidR="005A10C6">
        <w:rPr>
          <w:color w:val="000000"/>
          <w:sz w:val="28"/>
        </w:rPr>
        <w:t>адратного уравнени</w:t>
      </w:r>
      <w:r w:rsidR="005A10C6" w:rsidRPr="00B564DD">
        <w:rPr>
          <w:color w:val="000000"/>
          <w:sz w:val="28"/>
        </w:rPr>
        <w:t>я.</w:t>
      </w:r>
    </w:p>
    <w:p w:rsidR="005A10C6" w:rsidRPr="00B564DD" w:rsidRDefault="00243DC0" w:rsidP="005A10C6">
      <w:pPr>
        <w:pStyle w:val="a3"/>
        <w:spacing w:before="0" w:beforeAutospacing="0" w:after="0" w:afterAutospacing="0"/>
        <w:ind w:left="720"/>
        <w:jc w:val="both"/>
        <w:rPr>
          <w:color w:val="000000"/>
          <w:sz w:val="28"/>
        </w:rPr>
      </w:pPr>
      <w:r>
        <w:rPr>
          <w:color w:val="000000"/>
          <w:sz w:val="28"/>
        </w:rPr>
        <w:t>5</w:t>
      </w:r>
      <w:r w:rsidR="005A10C6" w:rsidRPr="00B564DD">
        <w:rPr>
          <w:color w:val="000000"/>
          <w:sz w:val="28"/>
        </w:rPr>
        <w:t>)</w:t>
      </w:r>
      <w:r w:rsidR="005A10C6">
        <w:rPr>
          <w:color w:val="000000"/>
          <w:sz w:val="28"/>
        </w:rPr>
        <w:t xml:space="preserve"> </w:t>
      </w:r>
      <w:r w:rsidR="005A10C6" w:rsidRPr="00B564DD">
        <w:rPr>
          <w:color w:val="000000"/>
          <w:sz w:val="28"/>
        </w:rPr>
        <w:t>Если </w:t>
      </w:r>
      <m:oMath>
        <m:r>
          <w:rPr>
            <w:rFonts w:ascii="Cambria Math" w:hAnsi="Cambria Math"/>
            <w:color w:val="000000"/>
            <w:sz w:val="28"/>
          </w:rPr>
          <m:t>a+b+c=0</m:t>
        </m:r>
      </m:oMath>
      <w:r w:rsidR="005A10C6" w:rsidRPr="00B564DD">
        <w:rPr>
          <w:color w:val="000000"/>
          <w:sz w:val="28"/>
        </w:rPr>
        <w:t>, то …</w:t>
      </w:r>
    </w:p>
    <w:p w:rsidR="005A10C6" w:rsidRDefault="00243DC0" w:rsidP="005A10C6">
      <w:pPr>
        <w:pStyle w:val="a3"/>
        <w:spacing w:before="0" w:beforeAutospacing="0" w:after="0" w:afterAutospacing="0"/>
        <w:ind w:left="720"/>
        <w:jc w:val="both"/>
        <w:rPr>
          <w:color w:val="000000"/>
          <w:sz w:val="28"/>
        </w:rPr>
      </w:pPr>
      <w:r>
        <w:rPr>
          <w:color w:val="000000"/>
          <w:sz w:val="28"/>
        </w:rPr>
        <w:t>6</w:t>
      </w:r>
      <w:r w:rsidR="005A10C6" w:rsidRPr="00B564DD">
        <w:rPr>
          <w:color w:val="000000"/>
          <w:sz w:val="28"/>
        </w:rPr>
        <w:t>) Если </w:t>
      </w:r>
      <m:oMath>
        <m:r>
          <w:rPr>
            <w:rFonts w:ascii="Cambria Math" w:hAnsi="Cambria Math"/>
            <w:color w:val="000000"/>
            <w:sz w:val="28"/>
          </w:rPr>
          <m:t>a-b+c=0</m:t>
        </m:r>
      </m:oMath>
      <w:r w:rsidR="005A10C6">
        <w:rPr>
          <w:color w:val="000000"/>
          <w:sz w:val="28"/>
        </w:rPr>
        <w:t>, то…</w:t>
      </w:r>
    </w:p>
    <w:p w:rsidR="005A10C6" w:rsidRDefault="005A10C6"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1177EE" w:rsidRDefault="001177EE" w:rsidP="00091B98">
      <w:pPr>
        <w:pStyle w:val="a3"/>
        <w:spacing w:before="0" w:beforeAutospacing="0" w:after="0" w:afterAutospacing="0"/>
        <w:ind w:left="720"/>
        <w:jc w:val="both"/>
        <w:rPr>
          <w:color w:val="000000"/>
          <w:sz w:val="28"/>
          <w:szCs w:val="28"/>
        </w:rPr>
      </w:pPr>
    </w:p>
    <w:p w:rsidR="004D5852" w:rsidRDefault="004D5852" w:rsidP="00091B98">
      <w:pPr>
        <w:pStyle w:val="a3"/>
        <w:spacing w:before="0" w:beforeAutospacing="0" w:after="0" w:afterAutospacing="0"/>
        <w:ind w:left="720"/>
        <w:jc w:val="both"/>
        <w:rPr>
          <w:color w:val="000000"/>
          <w:sz w:val="28"/>
          <w:szCs w:val="28"/>
        </w:rPr>
      </w:pPr>
    </w:p>
    <w:p w:rsidR="004D5852" w:rsidRDefault="004D5852" w:rsidP="004D5852">
      <w:pPr>
        <w:pStyle w:val="1"/>
        <w:jc w:val="center"/>
        <w:rPr>
          <w:rFonts w:ascii="Times New Roman" w:hAnsi="Times New Roman" w:cs="Times New Roman"/>
          <w:color w:val="000000" w:themeColor="text1"/>
        </w:rPr>
      </w:pPr>
      <w:bookmarkStart w:id="9" w:name="_Toc27089453"/>
      <w:r w:rsidRPr="0046701A">
        <w:rPr>
          <w:rFonts w:ascii="Times New Roman" w:hAnsi="Times New Roman" w:cs="Times New Roman"/>
          <w:color w:val="000000" w:themeColor="text1"/>
        </w:rPr>
        <w:lastRenderedPageBreak/>
        <w:t>Список используемых источников</w:t>
      </w:r>
      <w:bookmarkEnd w:id="9"/>
    </w:p>
    <w:p w:rsidR="00F126B8" w:rsidRPr="00F126B8" w:rsidRDefault="00F126B8" w:rsidP="00F126B8"/>
    <w:p w:rsidR="004D5852" w:rsidRPr="00F126B8" w:rsidRDefault="00F126B8" w:rsidP="00F126B8">
      <w:pPr>
        <w:pStyle w:val="a3"/>
        <w:numPr>
          <w:ilvl w:val="0"/>
          <w:numId w:val="18"/>
        </w:numPr>
        <w:spacing w:before="0" w:beforeAutospacing="0" w:after="0" w:afterAutospacing="0"/>
        <w:jc w:val="both"/>
        <w:rPr>
          <w:color w:val="000000"/>
          <w:sz w:val="28"/>
          <w:szCs w:val="28"/>
        </w:rPr>
      </w:pPr>
      <w:r w:rsidRPr="00EA793B">
        <w:rPr>
          <w:sz w:val="28"/>
          <w:szCs w:val="28"/>
        </w:rPr>
        <w:t xml:space="preserve">Учебник алгебры для 8 кл. сред, шк; под ред. С.А. Теляковского. - </w:t>
      </w:r>
      <w:r>
        <w:rPr>
          <w:sz w:val="28"/>
          <w:szCs w:val="28"/>
        </w:rPr>
        <w:t>18</w:t>
      </w:r>
      <w:r w:rsidRPr="00EA793B">
        <w:rPr>
          <w:sz w:val="28"/>
          <w:szCs w:val="28"/>
        </w:rPr>
        <w:t>-е</w:t>
      </w:r>
      <w:r>
        <w:rPr>
          <w:sz w:val="28"/>
          <w:szCs w:val="28"/>
        </w:rPr>
        <w:t xml:space="preserve"> </w:t>
      </w:r>
      <w:r w:rsidRPr="00EA793B">
        <w:rPr>
          <w:sz w:val="28"/>
          <w:szCs w:val="28"/>
        </w:rPr>
        <w:t xml:space="preserve">изд. - М.: Просвещение, </w:t>
      </w:r>
      <w:r>
        <w:rPr>
          <w:sz w:val="28"/>
          <w:szCs w:val="28"/>
        </w:rPr>
        <w:t>2016</w:t>
      </w:r>
      <w:r w:rsidRPr="00EA793B">
        <w:rPr>
          <w:sz w:val="28"/>
          <w:szCs w:val="28"/>
        </w:rPr>
        <w:t>.</w:t>
      </w:r>
    </w:p>
    <w:p w:rsidR="00F126B8" w:rsidRPr="00F126B8" w:rsidRDefault="00F126B8" w:rsidP="00F126B8">
      <w:pPr>
        <w:pStyle w:val="ac"/>
        <w:numPr>
          <w:ilvl w:val="0"/>
          <w:numId w:val="18"/>
        </w:numPr>
        <w:autoSpaceDE w:val="0"/>
        <w:autoSpaceDN w:val="0"/>
        <w:adjustRightInd w:val="0"/>
        <w:spacing w:after="0" w:line="240" w:lineRule="auto"/>
        <w:jc w:val="both"/>
        <w:rPr>
          <w:rFonts w:ascii="Times New Roman" w:hAnsi="Times New Roman" w:cs="Times New Roman"/>
          <w:sz w:val="28"/>
          <w:szCs w:val="28"/>
        </w:rPr>
      </w:pPr>
      <w:r w:rsidRPr="00F126B8">
        <w:rPr>
          <w:rFonts w:ascii="Times New Roman" w:eastAsia="Times New Roman" w:hAnsi="Times New Roman" w:cs="Times New Roman"/>
          <w:color w:val="000000"/>
          <w:sz w:val="28"/>
          <w:szCs w:val="28"/>
          <w:lang w:eastAsia="ru-RU"/>
        </w:rPr>
        <w:t>Т. Б. Алишев, А. Х. Гильмутдинов «Опыт Сингапура: создание образовательной системы мирового уровня» - 2010 г.</w:t>
      </w:r>
    </w:p>
    <w:p w:rsidR="00F126B8" w:rsidRPr="00091B98" w:rsidRDefault="00F126B8" w:rsidP="00F126B8">
      <w:pPr>
        <w:pStyle w:val="a3"/>
        <w:numPr>
          <w:ilvl w:val="0"/>
          <w:numId w:val="18"/>
        </w:numPr>
        <w:spacing w:before="0" w:beforeAutospacing="0" w:after="0" w:afterAutospacing="0"/>
        <w:jc w:val="both"/>
        <w:rPr>
          <w:color w:val="000000"/>
          <w:sz w:val="28"/>
          <w:szCs w:val="28"/>
        </w:rPr>
      </w:pPr>
      <w:r w:rsidRPr="00F126B8">
        <w:rPr>
          <w:color w:val="000000"/>
          <w:sz w:val="28"/>
          <w:szCs w:val="28"/>
        </w:rPr>
        <w:t>https://newtonew.com/app/provodim-opros-vsego-klassa-za-30-sekund-s-pomoshchju-plickers</w:t>
      </w:r>
    </w:p>
    <w:sectPr w:rsidR="00F126B8" w:rsidRPr="00091B98" w:rsidSect="00302028">
      <w:footerReference w:type="default" r:id="rId8"/>
      <w:pgSz w:w="11906" w:h="16838"/>
      <w:pgMar w:top="567"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6D2" w:rsidRDefault="009216D2" w:rsidP="0046701A">
      <w:pPr>
        <w:spacing w:after="0" w:line="240" w:lineRule="auto"/>
      </w:pPr>
      <w:r>
        <w:separator/>
      </w:r>
    </w:p>
  </w:endnote>
  <w:endnote w:type="continuationSeparator" w:id="0">
    <w:p w:rsidR="009216D2" w:rsidRDefault="009216D2" w:rsidP="004670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50664"/>
      <w:docPartObj>
        <w:docPartGallery w:val="Page Numbers (Bottom of Page)"/>
        <w:docPartUnique/>
      </w:docPartObj>
    </w:sdtPr>
    <w:sdtContent>
      <w:p w:rsidR="00F57CE8" w:rsidRDefault="003E7FC2">
        <w:pPr>
          <w:pStyle w:val="a9"/>
          <w:jc w:val="right"/>
        </w:pPr>
        <w:fldSimple w:instr=" PAGE   \* MERGEFORMAT ">
          <w:r w:rsidR="00B63BA7">
            <w:rPr>
              <w:noProof/>
            </w:rPr>
            <w:t>4</w:t>
          </w:r>
        </w:fldSimple>
      </w:p>
    </w:sdtContent>
  </w:sdt>
  <w:p w:rsidR="00F57CE8" w:rsidRDefault="00F57CE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6D2" w:rsidRDefault="009216D2" w:rsidP="0046701A">
      <w:pPr>
        <w:spacing w:after="0" w:line="240" w:lineRule="auto"/>
      </w:pPr>
      <w:r>
        <w:separator/>
      </w:r>
    </w:p>
  </w:footnote>
  <w:footnote w:type="continuationSeparator" w:id="0">
    <w:p w:rsidR="009216D2" w:rsidRDefault="009216D2" w:rsidP="004670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CBC"/>
    <w:multiLevelType w:val="hybridMultilevel"/>
    <w:tmpl w:val="59884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35CAD"/>
    <w:multiLevelType w:val="hybridMultilevel"/>
    <w:tmpl w:val="26F602B8"/>
    <w:lvl w:ilvl="0" w:tplc="8FE834AC">
      <w:start w:val="1"/>
      <w:numFmt w:val="upp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573E35"/>
    <w:multiLevelType w:val="hybridMultilevel"/>
    <w:tmpl w:val="EC3EB01C"/>
    <w:lvl w:ilvl="0" w:tplc="4DE01B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7F3C0C"/>
    <w:multiLevelType w:val="hybridMultilevel"/>
    <w:tmpl w:val="A7BEBFD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A25C4C"/>
    <w:multiLevelType w:val="hybridMultilevel"/>
    <w:tmpl w:val="342E2992"/>
    <w:lvl w:ilvl="0" w:tplc="8FE834AC">
      <w:start w:val="1"/>
      <w:numFmt w:val="upp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5D591E"/>
    <w:multiLevelType w:val="hybridMultilevel"/>
    <w:tmpl w:val="46942B46"/>
    <w:lvl w:ilvl="0" w:tplc="8FE834AC">
      <w:start w:val="1"/>
      <w:numFmt w:val="upp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AC359B"/>
    <w:multiLevelType w:val="hybridMultilevel"/>
    <w:tmpl w:val="52726914"/>
    <w:lvl w:ilvl="0" w:tplc="8C90E63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74662DF"/>
    <w:multiLevelType w:val="hybridMultilevel"/>
    <w:tmpl w:val="0882CD3C"/>
    <w:lvl w:ilvl="0" w:tplc="63D8BB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097CBC"/>
    <w:multiLevelType w:val="hybridMultilevel"/>
    <w:tmpl w:val="100C0E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FCA7BE8"/>
    <w:multiLevelType w:val="hybridMultilevel"/>
    <w:tmpl w:val="935A64D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480184"/>
    <w:multiLevelType w:val="hybridMultilevel"/>
    <w:tmpl w:val="B75A805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FA5642"/>
    <w:multiLevelType w:val="hybridMultilevel"/>
    <w:tmpl w:val="AD96E5D4"/>
    <w:lvl w:ilvl="0" w:tplc="73F04E28">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621926B3"/>
    <w:multiLevelType w:val="hybridMultilevel"/>
    <w:tmpl w:val="7BF83DF0"/>
    <w:lvl w:ilvl="0" w:tplc="8FE834AC">
      <w:start w:val="1"/>
      <w:numFmt w:val="upp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DA5865"/>
    <w:multiLevelType w:val="hybridMultilevel"/>
    <w:tmpl w:val="B36EF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6611F6"/>
    <w:multiLevelType w:val="hybridMultilevel"/>
    <w:tmpl w:val="B2B08712"/>
    <w:lvl w:ilvl="0" w:tplc="08A634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B56E1F"/>
    <w:multiLevelType w:val="hybridMultilevel"/>
    <w:tmpl w:val="D426495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E94059"/>
    <w:multiLevelType w:val="hybridMultilevel"/>
    <w:tmpl w:val="0082F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3417C5"/>
    <w:multiLevelType w:val="multilevel"/>
    <w:tmpl w:val="2BA82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9"/>
  </w:num>
  <w:num w:numId="3">
    <w:abstractNumId w:val="12"/>
  </w:num>
  <w:num w:numId="4">
    <w:abstractNumId w:val="10"/>
  </w:num>
  <w:num w:numId="5">
    <w:abstractNumId w:val="15"/>
  </w:num>
  <w:num w:numId="6">
    <w:abstractNumId w:val="11"/>
  </w:num>
  <w:num w:numId="7">
    <w:abstractNumId w:val="14"/>
  </w:num>
  <w:num w:numId="8">
    <w:abstractNumId w:val="7"/>
  </w:num>
  <w:num w:numId="9">
    <w:abstractNumId w:val="2"/>
  </w:num>
  <w:num w:numId="10">
    <w:abstractNumId w:val="3"/>
  </w:num>
  <w:num w:numId="11">
    <w:abstractNumId w:val="1"/>
  </w:num>
  <w:num w:numId="12">
    <w:abstractNumId w:val="8"/>
  </w:num>
  <w:num w:numId="13">
    <w:abstractNumId w:val="17"/>
  </w:num>
  <w:num w:numId="14">
    <w:abstractNumId w:val="4"/>
  </w:num>
  <w:num w:numId="15">
    <w:abstractNumId w:val="5"/>
  </w:num>
  <w:num w:numId="16">
    <w:abstractNumId w:val="13"/>
  </w:num>
  <w:num w:numId="17">
    <w:abstractNumId w:val="16"/>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BA59B2"/>
    <w:rsid w:val="00091B98"/>
    <w:rsid w:val="00107992"/>
    <w:rsid w:val="001177EE"/>
    <w:rsid w:val="001E6985"/>
    <w:rsid w:val="00243DC0"/>
    <w:rsid w:val="00302028"/>
    <w:rsid w:val="00337308"/>
    <w:rsid w:val="003E7FC2"/>
    <w:rsid w:val="0046325F"/>
    <w:rsid w:val="0046701A"/>
    <w:rsid w:val="004D5852"/>
    <w:rsid w:val="005064E9"/>
    <w:rsid w:val="005A10C6"/>
    <w:rsid w:val="006F6744"/>
    <w:rsid w:val="009216D2"/>
    <w:rsid w:val="009B6AB5"/>
    <w:rsid w:val="00B63BA7"/>
    <w:rsid w:val="00B91521"/>
    <w:rsid w:val="00BA59B2"/>
    <w:rsid w:val="00C36873"/>
    <w:rsid w:val="00E45BED"/>
    <w:rsid w:val="00E83A7C"/>
    <w:rsid w:val="00F126B8"/>
    <w:rsid w:val="00F34E57"/>
    <w:rsid w:val="00F5287E"/>
    <w:rsid w:val="00F57CE8"/>
    <w:rsid w:val="00F83A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87E"/>
  </w:style>
  <w:style w:type="paragraph" w:styleId="1">
    <w:name w:val="heading 1"/>
    <w:basedOn w:val="a"/>
    <w:next w:val="a"/>
    <w:link w:val="10"/>
    <w:uiPriority w:val="9"/>
    <w:qFormat/>
    <w:rsid w:val="004670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368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A59B2"/>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A59B2"/>
    <w:rPr>
      <w:rFonts w:ascii="Arial" w:eastAsia="Times New Roman" w:hAnsi="Arial" w:cs="Arial"/>
      <w:b/>
      <w:bCs/>
      <w:sz w:val="26"/>
      <w:szCs w:val="26"/>
      <w:lang w:eastAsia="ru-RU"/>
    </w:rPr>
  </w:style>
  <w:style w:type="paragraph" w:styleId="a3">
    <w:name w:val="Normal (Web)"/>
    <w:basedOn w:val="a"/>
    <w:uiPriority w:val="99"/>
    <w:unhideWhenUsed/>
    <w:rsid w:val="00BA59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A59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A59B2"/>
    <w:rPr>
      <w:rFonts w:ascii="Tahoma" w:hAnsi="Tahoma" w:cs="Tahoma"/>
      <w:sz w:val="16"/>
      <w:szCs w:val="16"/>
    </w:rPr>
  </w:style>
  <w:style w:type="character" w:customStyle="1" w:styleId="20">
    <w:name w:val="Заголовок 2 Знак"/>
    <w:basedOn w:val="a0"/>
    <w:link w:val="2"/>
    <w:uiPriority w:val="9"/>
    <w:rsid w:val="00C36873"/>
    <w:rPr>
      <w:rFonts w:asciiTheme="majorHAnsi" w:eastAsiaTheme="majorEastAsia" w:hAnsiTheme="majorHAnsi" w:cstheme="majorBidi"/>
      <w:b/>
      <w:bCs/>
      <w:color w:val="4F81BD" w:themeColor="accent1"/>
      <w:sz w:val="26"/>
      <w:szCs w:val="26"/>
    </w:rPr>
  </w:style>
  <w:style w:type="character" w:styleId="a6">
    <w:name w:val="Hyperlink"/>
    <w:basedOn w:val="a0"/>
    <w:uiPriority w:val="99"/>
    <w:unhideWhenUsed/>
    <w:rsid w:val="00C36873"/>
    <w:rPr>
      <w:color w:val="0000FF"/>
      <w:u w:val="single"/>
    </w:rPr>
  </w:style>
  <w:style w:type="character" w:customStyle="1" w:styleId="10">
    <w:name w:val="Заголовок 1 Знак"/>
    <w:basedOn w:val="a0"/>
    <w:link w:val="1"/>
    <w:uiPriority w:val="9"/>
    <w:rsid w:val="0046701A"/>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semiHidden/>
    <w:unhideWhenUsed/>
    <w:rsid w:val="0046701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6701A"/>
  </w:style>
  <w:style w:type="paragraph" w:styleId="a9">
    <w:name w:val="footer"/>
    <w:basedOn w:val="a"/>
    <w:link w:val="aa"/>
    <w:uiPriority w:val="99"/>
    <w:unhideWhenUsed/>
    <w:rsid w:val="004670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6701A"/>
  </w:style>
  <w:style w:type="paragraph" w:styleId="ab">
    <w:name w:val="TOC Heading"/>
    <w:basedOn w:val="1"/>
    <w:next w:val="a"/>
    <w:uiPriority w:val="39"/>
    <w:semiHidden/>
    <w:unhideWhenUsed/>
    <w:qFormat/>
    <w:rsid w:val="0046701A"/>
    <w:pPr>
      <w:outlineLvl w:val="9"/>
    </w:pPr>
  </w:style>
  <w:style w:type="paragraph" w:styleId="31">
    <w:name w:val="toc 3"/>
    <w:basedOn w:val="a"/>
    <w:next w:val="a"/>
    <w:autoRedefine/>
    <w:uiPriority w:val="39"/>
    <w:unhideWhenUsed/>
    <w:rsid w:val="0046701A"/>
    <w:pPr>
      <w:spacing w:after="100"/>
      <w:ind w:left="440"/>
    </w:pPr>
  </w:style>
  <w:style w:type="paragraph" w:styleId="11">
    <w:name w:val="toc 1"/>
    <w:basedOn w:val="a"/>
    <w:next w:val="a"/>
    <w:autoRedefine/>
    <w:uiPriority w:val="39"/>
    <w:unhideWhenUsed/>
    <w:rsid w:val="0046701A"/>
    <w:pPr>
      <w:spacing w:after="100"/>
    </w:pPr>
  </w:style>
  <w:style w:type="paragraph" w:styleId="21">
    <w:name w:val="toc 2"/>
    <w:basedOn w:val="a"/>
    <w:next w:val="a"/>
    <w:autoRedefine/>
    <w:uiPriority w:val="39"/>
    <w:unhideWhenUsed/>
    <w:rsid w:val="0046701A"/>
    <w:pPr>
      <w:spacing w:after="100"/>
      <w:ind w:left="220"/>
    </w:pPr>
  </w:style>
  <w:style w:type="paragraph" w:customStyle="1" w:styleId="c0">
    <w:name w:val="c0"/>
    <w:basedOn w:val="a"/>
    <w:rsid w:val="003373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337308"/>
  </w:style>
  <w:style w:type="paragraph" w:styleId="ac">
    <w:name w:val="List Paragraph"/>
    <w:basedOn w:val="a"/>
    <w:uiPriority w:val="34"/>
    <w:qFormat/>
    <w:rsid w:val="00337308"/>
    <w:pPr>
      <w:ind w:left="720"/>
      <w:contextualSpacing/>
    </w:pPr>
  </w:style>
</w:styles>
</file>

<file path=word/webSettings.xml><?xml version="1.0" encoding="utf-8"?>
<w:webSettings xmlns:r="http://schemas.openxmlformats.org/officeDocument/2006/relationships" xmlns:w="http://schemas.openxmlformats.org/wordprocessingml/2006/main">
  <w:divs>
    <w:div w:id="681931244">
      <w:bodyDiv w:val="1"/>
      <w:marLeft w:val="0"/>
      <w:marRight w:val="0"/>
      <w:marTop w:val="0"/>
      <w:marBottom w:val="0"/>
      <w:divBdr>
        <w:top w:val="none" w:sz="0" w:space="0" w:color="auto"/>
        <w:left w:val="none" w:sz="0" w:space="0" w:color="auto"/>
        <w:bottom w:val="none" w:sz="0" w:space="0" w:color="auto"/>
        <w:right w:val="none" w:sz="0" w:space="0" w:color="auto"/>
      </w:divBdr>
    </w:div>
    <w:div w:id="1681538960">
      <w:bodyDiv w:val="1"/>
      <w:marLeft w:val="0"/>
      <w:marRight w:val="0"/>
      <w:marTop w:val="0"/>
      <w:marBottom w:val="0"/>
      <w:divBdr>
        <w:top w:val="none" w:sz="0" w:space="0" w:color="auto"/>
        <w:left w:val="none" w:sz="0" w:space="0" w:color="auto"/>
        <w:bottom w:val="none" w:sz="0" w:space="0" w:color="auto"/>
        <w:right w:val="none" w:sz="0" w:space="0" w:color="auto"/>
      </w:divBdr>
    </w:div>
    <w:div w:id="18664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8BEBA-A636-45C9-ACD4-888C2C9E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1582</Words>
  <Characters>9020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2019-12-12T18:13:00Z</dcterms:created>
  <dcterms:modified xsi:type="dcterms:W3CDTF">2021-06-05T07:56:00Z</dcterms:modified>
</cp:coreProperties>
</file>